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7D894" w14:textId="77777777" w:rsidR="00F375FC" w:rsidRPr="005F3AB2" w:rsidRDefault="00F375FC" w:rsidP="00EC0EB3">
      <w:pPr>
        <w:pStyle w:val="Rientrocorpodeltesto"/>
        <w:spacing w:line="360" w:lineRule="auto"/>
        <w:ind w:left="0"/>
        <w:rPr>
          <w:rFonts w:asciiTheme="majorHAnsi" w:hAnsiTheme="majorHAnsi" w:cstheme="majorHAnsi"/>
          <w:b/>
          <w:sz w:val="22"/>
          <w:szCs w:val="18"/>
        </w:rPr>
      </w:pPr>
      <w:r w:rsidRPr="005F3AB2">
        <w:rPr>
          <w:rFonts w:asciiTheme="majorHAnsi" w:hAnsiTheme="majorHAnsi" w:cstheme="majorHAnsi"/>
          <w:b/>
          <w:noProof/>
        </w:rPr>
        <w:t>Allegato A</w:t>
      </w:r>
    </w:p>
    <w:p w14:paraId="1A1C7CD6" w14:textId="77777777" w:rsidR="00F375FC" w:rsidRPr="002B242C" w:rsidRDefault="00F375FC" w:rsidP="00217F1A">
      <w:pPr>
        <w:pStyle w:val="western"/>
        <w:spacing w:before="0" w:beforeAutospacing="0" w:line="360" w:lineRule="auto"/>
        <w:jc w:val="center"/>
        <w:rPr>
          <w:rFonts w:asciiTheme="majorHAnsi" w:hAnsiTheme="majorHAnsi" w:cstheme="majorHAnsi"/>
          <w:b/>
          <w:sz w:val="26"/>
          <w:szCs w:val="26"/>
          <w:u w:val="single"/>
        </w:rPr>
      </w:pPr>
      <w:r w:rsidRPr="002B242C">
        <w:rPr>
          <w:rFonts w:asciiTheme="majorHAnsi" w:hAnsiTheme="majorHAnsi" w:cstheme="majorHAnsi"/>
          <w:b/>
          <w:sz w:val="26"/>
          <w:szCs w:val="26"/>
          <w:u w:val="single"/>
        </w:rPr>
        <w:t>MODULO DI DICHIARAZIONE PER LA VERIFICA DEI REQUISITI PER L’ACCESSO ALL’EDILIZIA AGEVOLATA CONVENZIONATA</w:t>
      </w:r>
    </w:p>
    <w:p w14:paraId="51EDD3C4" w14:textId="77777777" w:rsidR="00F375FC" w:rsidRPr="00717367" w:rsidRDefault="00F375FC" w:rsidP="00EC0EB3">
      <w:pPr>
        <w:pStyle w:val="NormaleWeb"/>
        <w:spacing w:line="360" w:lineRule="auto"/>
        <w:jc w:val="center"/>
        <w:rPr>
          <w:rFonts w:asciiTheme="majorHAnsi" w:hAnsiTheme="majorHAnsi" w:cstheme="majorHAnsi"/>
          <w:color w:val="auto"/>
        </w:rPr>
      </w:pPr>
      <w:r w:rsidRPr="00717367">
        <w:rPr>
          <w:rFonts w:asciiTheme="majorHAnsi" w:hAnsiTheme="majorHAnsi" w:cstheme="majorHAnsi"/>
          <w:b/>
          <w:bCs/>
          <w:color w:val="auto"/>
          <w:sz w:val="20"/>
          <w:szCs w:val="20"/>
        </w:rPr>
        <w:t>DICHIARAZIONE SOSTITUTIVA DI CERTIFICAZIONE E D'ATTO DI NOTORIETÀ</w:t>
      </w:r>
    </w:p>
    <w:p w14:paraId="2BE1DE9F" w14:textId="77777777" w:rsidR="00F375FC" w:rsidRPr="00717367" w:rsidRDefault="00F375FC" w:rsidP="00EC0EB3">
      <w:pPr>
        <w:pStyle w:val="western"/>
        <w:spacing w:before="0" w:beforeAutospacing="0" w:line="360" w:lineRule="auto"/>
        <w:jc w:val="center"/>
        <w:rPr>
          <w:rFonts w:asciiTheme="majorHAnsi" w:hAnsiTheme="majorHAnsi" w:cstheme="majorHAnsi"/>
          <w:sz w:val="20"/>
        </w:rPr>
      </w:pPr>
      <w:r w:rsidRPr="00717367">
        <w:rPr>
          <w:rFonts w:asciiTheme="majorHAnsi" w:hAnsiTheme="majorHAnsi" w:cstheme="majorHAnsi"/>
          <w:sz w:val="20"/>
        </w:rPr>
        <w:t xml:space="preserve">(Artt. 46 e 47 </w:t>
      </w:r>
      <w:r w:rsidR="001A3243">
        <w:rPr>
          <w:rFonts w:asciiTheme="majorHAnsi" w:hAnsiTheme="majorHAnsi" w:cstheme="majorHAnsi"/>
          <w:sz w:val="20"/>
        </w:rPr>
        <w:t>d</w:t>
      </w:r>
      <w:r w:rsidRPr="00717367">
        <w:rPr>
          <w:rFonts w:asciiTheme="majorHAnsi" w:hAnsiTheme="majorHAnsi" w:cstheme="majorHAnsi"/>
          <w:sz w:val="20"/>
        </w:rPr>
        <w:t>.P.R. 445/2000)</w:t>
      </w:r>
    </w:p>
    <w:p w14:paraId="13263A21" w14:textId="77777777" w:rsidR="00717367" w:rsidRPr="00B66FA7" w:rsidRDefault="00717367" w:rsidP="00717367">
      <w:pPr>
        <w:spacing w:before="240" w:line="480" w:lineRule="auto"/>
        <w:jc w:val="both"/>
        <w:rPr>
          <w:rFonts w:asciiTheme="majorHAnsi" w:hAnsiTheme="majorHAnsi" w:cstheme="majorHAnsi"/>
        </w:rPr>
      </w:pPr>
      <w:r w:rsidRPr="00B66FA7">
        <w:rPr>
          <w:rFonts w:asciiTheme="majorHAnsi" w:hAnsiTheme="majorHAnsi" w:cstheme="majorHAnsi"/>
        </w:rPr>
        <w:t>Il/La/I sottoscritto/a</w:t>
      </w:r>
      <w:r w:rsidR="00753583" w:rsidRPr="00B66FA7">
        <w:rPr>
          <w:rFonts w:asciiTheme="majorHAnsi" w:hAnsiTheme="majorHAnsi" w:cstheme="majorHAnsi"/>
        </w:rPr>
        <w:t>/i</w:t>
      </w:r>
      <w:r w:rsidRPr="00B66FA7">
        <w:rPr>
          <w:rFonts w:asciiTheme="majorHAnsi" w:hAnsiTheme="majorHAnsi" w:cstheme="majorHAnsi"/>
        </w:rPr>
        <w:t xml:space="preserve"> ______________________ _____________________, nato/a </w:t>
      </w:r>
      <w:proofErr w:type="spellStart"/>
      <w:r w:rsidRPr="00B66FA7">
        <w:rPr>
          <w:rFonts w:asciiTheme="majorHAnsi" w:hAnsiTheme="majorHAnsi" w:cstheme="majorHAnsi"/>
        </w:rPr>
        <w:t>a</w:t>
      </w:r>
      <w:proofErr w:type="spellEnd"/>
      <w:r w:rsidRPr="00B66FA7">
        <w:rPr>
          <w:rFonts w:asciiTheme="majorHAnsi" w:hAnsiTheme="majorHAnsi" w:cstheme="majorHAnsi"/>
        </w:rPr>
        <w:t xml:space="preserve"> _______</w:t>
      </w:r>
      <w:r w:rsidR="001A3243" w:rsidRPr="00B66FA7">
        <w:rPr>
          <w:rFonts w:asciiTheme="majorHAnsi" w:hAnsiTheme="majorHAnsi" w:cstheme="majorHAnsi"/>
        </w:rPr>
        <w:t>_</w:t>
      </w:r>
      <w:r w:rsidRPr="00B66FA7">
        <w:rPr>
          <w:rFonts w:asciiTheme="majorHAnsi" w:hAnsiTheme="majorHAnsi" w:cstheme="majorHAnsi"/>
        </w:rPr>
        <w:t>____________ il __________, Cod. Fiscale ___________________________, residente in _________________________, prov. __________, Via/vico/piazza _________</w:t>
      </w:r>
      <w:r w:rsidR="001A3243" w:rsidRPr="00B66FA7">
        <w:rPr>
          <w:rFonts w:asciiTheme="majorHAnsi" w:hAnsiTheme="majorHAnsi" w:cstheme="majorHAnsi"/>
        </w:rPr>
        <w:t>__</w:t>
      </w:r>
      <w:r w:rsidRPr="00B66FA7">
        <w:rPr>
          <w:rFonts w:asciiTheme="majorHAnsi" w:hAnsiTheme="majorHAnsi" w:cstheme="majorHAnsi"/>
        </w:rPr>
        <w:t>_________________________ n° civico __</w:t>
      </w:r>
      <w:r w:rsidR="00753583" w:rsidRPr="00B66FA7">
        <w:rPr>
          <w:rFonts w:asciiTheme="majorHAnsi" w:hAnsiTheme="majorHAnsi" w:cstheme="majorHAnsi"/>
        </w:rPr>
        <w:t>_</w:t>
      </w:r>
      <w:r w:rsidRPr="00B66FA7">
        <w:rPr>
          <w:rFonts w:asciiTheme="majorHAnsi" w:hAnsiTheme="majorHAnsi" w:cstheme="majorHAnsi"/>
        </w:rPr>
        <w:t>___ CAP ________</w:t>
      </w:r>
    </w:p>
    <w:p w14:paraId="3C90B897" w14:textId="77777777" w:rsidR="00717367" w:rsidRPr="00B66FA7" w:rsidRDefault="00717367" w:rsidP="00717367">
      <w:pPr>
        <w:spacing w:before="240" w:line="480" w:lineRule="auto"/>
        <w:jc w:val="both"/>
        <w:rPr>
          <w:rFonts w:asciiTheme="majorHAnsi" w:hAnsiTheme="majorHAnsi" w:cstheme="majorHAnsi"/>
        </w:rPr>
      </w:pPr>
      <w:r w:rsidRPr="00B66FA7">
        <w:rPr>
          <w:rFonts w:asciiTheme="majorHAnsi" w:hAnsiTheme="majorHAnsi" w:cstheme="majorHAnsi"/>
        </w:rPr>
        <w:t xml:space="preserve">e _______________________ _____________________, nato/a </w:t>
      </w:r>
      <w:proofErr w:type="spellStart"/>
      <w:r w:rsidRPr="00B66FA7">
        <w:rPr>
          <w:rFonts w:asciiTheme="majorHAnsi" w:hAnsiTheme="majorHAnsi" w:cstheme="majorHAnsi"/>
        </w:rPr>
        <w:t>a</w:t>
      </w:r>
      <w:proofErr w:type="spellEnd"/>
      <w:r w:rsidRPr="00B66FA7">
        <w:rPr>
          <w:rFonts w:asciiTheme="majorHAnsi" w:hAnsiTheme="majorHAnsi" w:cstheme="majorHAnsi"/>
        </w:rPr>
        <w:t xml:space="preserve"> ____________</w:t>
      </w:r>
      <w:r w:rsidR="001A3243" w:rsidRPr="00B66FA7">
        <w:rPr>
          <w:rFonts w:asciiTheme="majorHAnsi" w:hAnsiTheme="majorHAnsi" w:cstheme="majorHAnsi"/>
        </w:rPr>
        <w:t>_</w:t>
      </w:r>
      <w:r w:rsidRPr="00B66FA7">
        <w:rPr>
          <w:rFonts w:asciiTheme="majorHAnsi" w:hAnsiTheme="majorHAnsi" w:cstheme="majorHAnsi"/>
        </w:rPr>
        <w:t>_______ il __________, Cod. Fiscale ___________________________, residente in _________________________, prov. __________, Via/vico/piazza ___________</w:t>
      </w:r>
      <w:r w:rsidR="001A3243" w:rsidRPr="00B66FA7">
        <w:rPr>
          <w:rFonts w:asciiTheme="majorHAnsi" w:hAnsiTheme="majorHAnsi" w:cstheme="majorHAnsi"/>
        </w:rPr>
        <w:t>________</w:t>
      </w:r>
      <w:r w:rsidRPr="00B66FA7">
        <w:rPr>
          <w:rFonts w:asciiTheme="majorHAnsi" w:hAnsiTheme="majorHAnsi" w:cstheme="majorHAnsi"/>
        </w:rPr>
        <w:t>_______________________ n° civico __</w:t>
      </w:r>
      <w:r w:rsidR="00753583" w:rsidRPr="00B66FA7">
        <w:rPr>
          <w:rFonts w:asciiTheme="majorHAnsi" w:hAnsiTheme="majorHAnsi" w:cstheme="majorHAnsi"/>
        </w:rPr>
        <w:t>__</w:t>
      </w:r>
      <w:r w:rsidRPr="00B66FA7">
        <w:rPr>
          <w:rFonts w:asciiTheme="majorHAnsi" w:hAnsiTheme="majorHAnsi" w:cstheme="majorHAnsi"/>
        </w:rPr>
        <w:t>___ CAP __</w:t>
      </w:r>
      <w:r w:rsidR="00753583" w:rsidRPr="00B66FA7">
        <w:rPr>
          <w:rFonts w:asciiTheme="majorHAnsi" w:hAnsiTheme="majorHAnsi" w:cstheme="majorHAnsi"/>
        </w:rPr>
        <w:t>___</w:t>
      </w:r>
      <w:r w:rsidRPr="00B66FA7">
        <w:rPr>
          <w:rFonts w:asciiTheme="majorHAnsi" w:hAnsiTheme="majorHAnsi" w:cstheme="majorHAnsi"/>
        </w:rPr>
        <w:t>____</w:t>
      </w:r>
    </w:p>
    <w:p w14:paraId="17063FF7" w14:textId="77777777" w:rsidR="00F375FC" w:rsidRPr="00B66FA7" w:rsidRDefault="00F375FC" w:rsidP="00EC0EB3">
      <w:pPr>
        <w:pStyle w:val="western"/>
        <w:spacing w:before="0" w:beforeAutospacing="0" w:line="360" w:lineRule="auto"/>
        <w:jc w:val="both"/>
        <w:rPr>
          <w:rFonts w:asciiTheme="majorHAnsi" w:hAnsiTheme="majorHAnsi" w:cstheme="majorHAnsi"/>
          <w:b/>
          <w:sz w:val="20"/>
          <w:szCs w:val="20"/>
        </w:rPr>
      </w:pPr>
      <w:r w:rsidRPr="00B66FA7">
        <w:rPr>
          <w:rFonts w:asciiTheme="majorHAnsi" w:hAnsiTheme="majorHAnsi" w:cstheme="majorHAnsi"/>
          <w:b/>
          <w:sz w:val="20"/>
          <w:szCs w:val="20"/>
        </w:rPr>
        <w:t>CONSAPEVOL</w:t>
      </w:r>
      <w:r w:rsidR="00BA79BD" w:rsidRPr="00B66FA7">
        <w:rPr>
          <w:rFonts w:asciiTheme="majorHAnsi" w:hAnsiTheme="majorHAnsi" w:cstheme="majorHAnsi"/>
          <w:b/>
          <w:sz w:val="20"/>
          <w:szCs w:val="20"/>
        </w:rPr>
        <w:t>E</w:t>
      </w:r>
      <w:r w:rsidRPr="00B66FA7">
        <w:rPr>
          <w:rFonts w:asciiTheme="majorHAnsi" w:hAnsiTheme="majorHAnsi" w:cstheme="majorHAnsi"/>
          <w:b/>
          <w:sz w:val="20"/>
          <w:szCs w:val="20"/>
        </w:rPr>
        <w:t xml:space="preserve"> DELLE SANZIONI PENALI PREVISTE DALL'ARTICOLO 76 DEL D.P.R. 28.12.2000 N. 445 E SS.MM.II. NELL’IPOTESI DI RILASCIO DI DICHIARAZIONI FALSE O MENDACI, SOTTO LA PROPRIA RESPONSABILITÀ </w:t>
      </w:r>
    </w:p>
    <w:p w14:paraId="65D0A8AA" w14:textId="77777777" w:rsidR="00F375FC" w:rsidRPr="00717367" w:rsidRDefault="00F375FC" w:rsidP="00E63E91">
      <w:pPr>
        <w:pStyle w:val="Titolo5"/>
        <w:spacing w:before="60" w:after="0" w:line="360" w:lineRule="auto"/>
        <w:jc w:val="center"/>
        <w:rPr>
          <w:rFonts w:asciiTheme="majorHAnsi" w:hAnsiTheme="majorHAnsi" w:cstheme="majorHAnsi"/>
          <w:sz w:val="24"/>
          <w:szCs w:val="24"/>
        </w:rPr>
      </w:pPr>
      <w:r w:rsidRPr="00717367">
        <w:rPr>
          <w:rFonts w:asciiTheme="majorHAnsi" w:hAnsiTheme="majorHAnsi" w:cstheme="majorHAnsi"/>
          <w:sz w:val="24"/>
          <w:szCs w:val="24"/>
        </w:rPr>
        <w:t>DICHIARA</w:t>
      </w:r>
      <w:r w:rsidR="00580840">
        <w:rPr>
          <w:rFonts w:asciiTheme="majorHAnsi" w:hAnsiTheme="majorHAnsi" w:cstheme="majorHAnsi"/>
          <w:sz w:val="24"/>
          <w:szCs w:val="24"/>
        </w:rPr>
        <w:t>/NO</w:t>
      </w:r>
    </w:p>
    <w:p w14:paraId="10E37BF8" w14:textId="77777777" w:rsidR="00F375FC" w:rsidRPr="00B66FA7" w:rsidRDefault="00F375FC" w:rsidP="00081B97">
      <w:pPr>
        <w:pStyle w:val="western"/>
        <w:spacing w:before="0" w:beforeAutospacing="0" w:line="360" w:lineRule="auto"/>
        <w:jc w:val="both"/>
        <w:rPr>
          <w:rFonts w:asciiTheme="majorHAnsi" w:hAnsiTheme="majorHAnsi" w:cstheme="majorHAnsi"/>
          <w:sz w:val="20"/>
          <w:szCs w:val="20"/>
        </w:rPr>
      </w:pPr>
      <w:r w:rsidRPr="00B66FA7">
        <w:rPr>
          <w:rFonts w:asciiTheme="majorHAnsi" w:hAnsiTheme="majorHAnsi" w:cstheme="majorHAnsi"/>
          <w:b/>
          <w:bCs/>
          <w:sz w:val="20"/>
          <w:szCs w:val="20"/>
        </w:rPr>
        <w:t>Di possedere i seguenti requisiti di ammissibilità per l’assegnazione di alloggi di edilizia agevolata-convenzionata</w:t>
      </w:r>
      <w:r w:rsidR="00753583" w:rsidRPr="00B66FA7">
        <w:rPr>
          <w:rFonts w:asciiTheme="majorHAnsi" w:hAnsiTheme="majorHAnsi" w:cstheme="majorHAnsi"/>
          <w:b/>
          <w:bCs/>
          <w:sz w:val="20"/>
          <w:szCs w:val="20"/>
        </w:rPr>
        <w:t>,</w:t>
      </w:r>
      <w:r w:rsidRPr="00B66FA7">
        <w:rPr>
          <w:rFonts w:asciiTheme="majorHAnsi" w:hAnsiTheme="majorHAnsi" w:cstheme="majorHAnsi"/>
          <w:b/>
          <w:bCs/>
          <w:sz w:val="20"/>
          <w:szCs w:val="20"/>
        </w:rPr>
        <w:t xml:space="preserve"> alla data </w:t>
      </w:r>
      <w:r w:rsidR="00580840" w:rsidRPr="00B66FA7">
        <w:rPr>
          <w:rFonts w:asciiTheme="majorHAnsi" w:hAnsiTheme="majorHAnsi" w:cstheme="majorHAnsi"/>
          <w:b/>
          <w:bCs/>
          <w:sz w:val="20"/>
          <w:szCs w:val="20"/>
        </w:rPr>
        <w:t>odierna</w:t>
      </w:r>
      <w:r w:rsidR="00753583" w:rsidRPr="00B66FA7">
        <w:rPr>
          <w:rFonts w:asciiTheme="majorHAnsi" w:hAnsiTheme="majorHAnsi" w:cstheme="majorHAnsi"/>
          <w:b/>
          <w:bCs/>
          <w:sz w:val="20"/>
          <w:szCs w:val="20"/>
        </w:rPr>
        <w:t>,</w:t>
      </w:r>
      <w:r w:rsidR="00580840" w:rsidRPr="00B66FA7">
        <w:rPr>
          <w:rFonts w:asciiTheme="majorHAnsi" w:hAnsiTheme="majorHAnsi" w:cstheme="majorHAnsi"/>
          <w:b/>
          <w:bCs/>
          <w:sz w:val="20"/>
          <w:szCs w:val="20"/>
        </w:rPr>
        <w:t xml:space="preserve"> e di essere consapevoli che tali requisiti dovranno permanere anche alla data di stipulazione dell’atto di acquisto o </w:t>
      </w:r>
      <w:r w:rsidR="00753583" w:rsidRPr="00B66FA7">
        <w:rPr>
          <w:rFonts w:asciiTheme="majorHAnsi" w:hAnsiTheme="majorHAnsi" w:cstheme="majorHAnsi"/>
          <w:b/>
          <w:bCs/>
          <w:sz w:val="20"/>
          <w:szCs w:val="20"/>
        </w:rPr>
        <w:t xml:space="preserve">di </w:t>
      </w:r>
      <w:r w:rsidR="00580840" w:rsidRPr="00B66FA7">
        <w:rPr>
          <w:rFonts w:asciiTheme="majorHAnsi" w:hAnsiTheme="majorHAnsi" w:cstheme="majorHAnsi"/>
          <w:b/>
          <w:bCs/>
          <w:sz w:val="20"/>
          <w:szCs w:val="20"/>
        </w:rPr>
        <w:t>locazione dell’alloggio</w:t>
      </w:r>
      <w:r w:rsidRPr="00B66FA7">
        <w:rPr>
          <w:rFonts w:asciiTheme="majorHAnsi" w:hAnsiTheme="majorHAnsi" w:cstheme="majorHAnsi"/>
          <w:b/>
          <w:bCs/>
          <w:sz w:val="20"/>
          <w:szCs w:val="20"/>
        </w:rPr>
        <w:t xml:space="preserve">: </w:t>
      </w:r>
      <w:r w:rsidRPr="00B66FA7">
        <w:rPr>
          <w:rFonts w:asciiTheme="majorHAnsi" w:hAnsiTheme="majorHAnsi" w:cstheme="majorHAnsi"/>
          <w:sz w:val="20"/>
          <w:szCs w:val="20"/>
        </w:rPr>
        <w:t>(</w:t>
      </w:r>
      <w:r w:rsidRPr="002B242C">
        <w:rPr>
          <w:rFonts w:asciiTheme="majorHAnsi" w:hAnsiTheme="majorHAnsi" w:cstheme="majorHAnsi"/>
          <w:i/>
          <w:iCs/>
          <w:sz w:val="20"/>
          <w:szCs w:val="20"/>
          <w:u w:val="single"/>
        </w:rPr>
        <w:t>barrare con una crocetta il requisito posseduto e depennare le parti che non interessano</w:t>
      </w:r>
      <w:r w:rsidRPr="00B66FA7">
        <w:rPr>
          <w:rFonts w:asciiTheme="majorHAnsi" w:hAnsiTheme="majorHAnsi" w:cstheme="majorHAnsi"/>
          <w:sz w:val="20"/>
          <w:szCs w:val="20"/>
        </w:rPr>
        <w:t>)</w:t>
      </w:r>
    </w:p>
    <w:p w14:paraId="02179664" w14:textId="77777777" w:rsidR="00F375FC" w:rsidRPr="00B66FA7" w:rsidRDefault="00F375FC" w:rsidP="00AB11A2">
      <w:pPr>
        <w:pStyle w:val="western"/>
        <w:numPr>
          <w:ilvl w:val="0"/>
          <w:numId w:val="10"/>
        </w:numPr>
        <w:tabs>
          <w:tab w:val="clear" w:pos="360"/>
          <w:tab w:val="num" w:pos="567"/>
        </w:tabs>
        <w:spacing w:before="0" w:beforeAutospacing="0" w:line="360" w:lineRule="auto"/>
        <w:ind w:left="567" w:hanging="567"/>
        <w:jc w:val="both"/>
        <w:rPr>
          <w:rFonts w:asciiTheme="majorHAnsi" w:hAnsiTheme="majorHAnsi" w:cstheme="majorHAnsi"/>
          <w:b/>
          <w:sz w:val="20"/>
          <w:szCs w:val="20"/>
        </w:rPr>
      </w:pPr>
      <w:r w:rsidRPr="00B66FA7">
        <w:rPr>
          <w:rFonts w:asciiTheme="majorHAnsi" w:hAnsiTheme="majorHAnsi" w:cstheme="majorHAnsi"/>
          <w:b/>
        </w:rPr>
        <w:t>□</w:t>
      </w:r>
      <w:r w:rsidRPr="00B66FA7">
        <w:rPr>
          <w:rFonts w:asciiTheme="majorHAnsi" w:hAnsiTheme="majorHAnsi" w:cstheme="majorHAnsi"/>
          <w:b/>
          <w:sz w:val="20"/>
          <w:szCs w:val="20"/>
        </w:rPr>
        <w:t xml:space="preserve"> </w:t>
      </w:r>
      <w:r w:rsidR="00B66FA7" w:rsidRPr="00B66FA7">
        <w:rPr>
          <w:rFonts w:asciiTheme="majorHAnsi" w:hAnsiTheme="majorHAnsi" w:cstheme="majorHAnsi"/>
          <w:b/>
          <w:sz w:val="20"/>
          <w:szCs w:val="20"/>
        </w:rPr>
        <w:t>di avere la cittadinanza italiana</w:t>
      </w:r>
      <w:r w:rsidRPr="00B66FA7">
        <w:rPr>
          <w:rFonts w:asciiTheme="majorHAnsi" w:hAnsiTheme="majorHAnsi" w:cstheme="majorHAnsi"/>
          <w:sz w:val="20"/>
          <w:szCs w:val="20"/>
        </w:rPr>
        <w:t>;</w:t>
      </w:r>
    </w:p>
    <w:p w14:paraId="5DF11DC5" w14:textId="77777777" w:rsidR="00F375FC" w:rsidRPr="00B66FA7" w:rsidRDefault="00F375FC" w:rsidP="007200B6">
      <w:pPr>
        <w:pStyle w:val="western"/>
        <w:numPr>
          <w:ilvl w:val="0"/>
          <w:numId w:val="10"/>
        </w:numPr>
        <w:tabs>
          <w:tab w:val="clear" w:pos="360"/>
          <w:tab w:val="num" w:pos="567"/>
        </w:tabs>
        <w:spacing w:before="0" w:beforeAutospacing="0" w:line="360" w:lineRule="auto"/>
        <w:ind w:left="567" w:hanging="567"/>
        <w:jc w:val="both"/>
        <w:rPr>
          <w:rFonts w:asciiTheme="majorHAnsi" w:hAnsiTheme="majorHAnsi" w:cstheme="majorHAnsi"/>
          <w:b/>
          <w:sz w:val="20"/>
          <w:szCs w:val="20"/>
        </w:rPr>
      </w:pPr>
      <w:r w:rsidRPr="00B66FA7">
        <w:rPr>
          <w:rFonts w:asciiTheme="majorHAnsi" w:hAnsiTheme="majorHAnsi" w:cstheme="majorHAnsi"/>
          <w:b/>
        </w:rPr>
        <w:t>□</w:t>
      </w:r>
      <w:r w:rsidRPr="00B66FA7">
        <w:rPr>
          <w:rFonts w:asciiTheme="majorHAnsi" w:hAnsiTheme="majorHAnsi" w:cstheme="majorHAnsi"/>
          <w:b/>
          <w:sz w:val="20"/>
          <w:szCs w:val="20"/>
        </w:rPr>
        <w:t xml:space="preserve"> di </w:t>
      </w:r>
      <w:r w:rsidR="003B0F9F" w:rsidRPr="00B66FA7">
        <w:rPr>
          <w:rFonts w:asciiTheme="majorHAnsi" w:hAnsiTheme="majorHAnsi" w:cstheme="majorHAnsi"/>
          <w:b/>
          <w:sz w:val="20"/>
          <w:szCs w:val="20"/>
        </w:rPr>
        <w:t xml:space="preserve">avere </w:t>
      </w:r>
      <w:r w:rsidR="00B66FA7" w:rsidRPr="00B66FA7">
        <w:rPr>
          <w:rFonts w:asciiTheme="majorHAnsi" w:hAnsiTheme="majorHAnsi" w:cstheme="majorHAnsi"/>
          <w:sz w:val="20"/>
          <w:szCs w:val="20"/>
        </w:rPr>
        <w:t>la</w:t>
      </w:r>
      <w:r w:rsidR="00B66FA7" w:rsidRPr="00B66FA7">
        <w:rPr>
          <w:rFonts w:asciiTheme="majorHAnsi" w:hAnsiTheme="majorHAnsi" w:cstheme="majorHAnsi"/>
          <w:b/>
          <w:sz w:val="20"/>
          <w:szCs w:val="20"/>
        </w:rPr>
        <w:t xml:space="preserve"> </w:t>
      </w:r>
      <w:r w:rsidR="00B66FA7" w:rsidRPr="00B66FA7">
        <w:rPr>
          <w:rFonts w:asciiTheme="majorHAnsi" w:hAnsiTheme="majorHAnsi" w:cstheme="majorHAnsi"/>
          <w:sz w:val="20"/>
          <w:szCs w:val="20"/>
        </w:rPr>
        <w:t>residenza o il luogo di lavoro esclusivo o principale in un Comune ricompreso nella Città Metropolitana o nella Provincia del Sud Sardegna</w:t>
      </w:r>
      <w:r w:rsidR="002B242C" w:rsidRPr="000E3A4B">
        <w:rPr>
          <w:rFonts w:asciiTheme="majorHAnsi" w:hAnsiTheme="majorHAnsi" w:cstheme="majorHAnsi"/>
          <w:sz w:val="20"/>
          <w:szCs w:val="20"/>
        </w:rPr>
        <w:t xml:space="preserve"> </w:t>
      </w:r>
      <w:r w:rsidR="00B66FA7" w:rsidRPr="00B66FA7">
        <w:rPr>
          <w:rFonts w:asciiTheme="majorHAnsi" w:hAnsiTheme="majorHAnsi" w:cstheme="majorHAnsi"/>
          <w:sz w:val="20"/>
          <w:szCs w:val="20"/>
        </w:rPr>
        <w:t>istituite ai sensi della Legge Regionale 4 febbraio 2016, n. 2</w:t>
      </w:r>
      <w:r w:rsidR="002B242C">
        <w:rPr>
          <w:rFonts w:asciiTheme="majorHAnsi" w:hAnsiTheme="majorHAnsi" w:cstheme="majorHAnsi"/>
          <w:sz w:val="20"/>
          <w:szCs w:val="20"/>
        </w:rPr>
        <w:t xml:space="preserve"> - (ex Provincia di Cagliari) </w:t>
      </w:r>
      <w:r w:rsidR="002B242C" w:rsidRPr="00B66FA7">
        <w:rPr>
          <w:rFonts w:asciiTheme="majorHAnsi" w:hAnsiTheme="majorHAnsi" w:cstheme="majorHAnsi"/>
          <w:sz w:val="20"/>
          <w:szCs w:val="20"/>
        </w:rPr>
        <w:t xml:space="preserve"> </w:t>
      </w:r>
      <w:r w:rsidR="002B242C">
        <w:rPr>
          <w:rFonts w:asciiTheme="majorHAnsi" w:hAnsiTheme="majorHAnsi" w:cstheme="majorHAnsi"/>
          <w:sz w:val="20"/>
          <w:szCs w:val="20"/>
        </w:rPr>
        <w:t xml:space="preserve">- </w:t>
      </w:r>
      <w:r w:rsidR="00B66FA7" w:rsidRPr="00B66FA7">
        <w:rPr>
          <w:rFonts w:asciiTheme="majorHAnsi" w:hAnsiTheme="majorHAnsi" w:cstheme="majorHAnsi"/>
          <w:sz w:val="20"/>
          <w:szCs w:val="20"/>
        </w:rPr>
        <w:t>Sono parificati ai residenti nella Città Metropolitana o nella Provincia del Sud Sardegna, coloro che sono nati nella Regione ed intendono ristabilirvi la propria residenza (il requisito non è richiesto per i lavoratori emigrati che intendono stabilire la propria residenza in Sardegna)</w:t>
      </w:r>
      <w:r w:rsidRPr="00B66FA7">
        <w:rPr>
          <w:rFonts w:asciiTheme="majorHAnsi" w:hAnsiTheme="majorHAnsi" w:cstheme="majorHAnsi"/>
          <w:sz w:val="20"/>
          <w:szCs w:val="20"/>
        </w:rPr>
        <w:t>;</w:t>
      </w:r>
    </w:p>
    <w:p w14:paraId="060FE531" w14:textId="77777777" w:rsidR="00F375FC" w:rsidRPr="00B66FA7" w:rsidRDefault="00F375FC" w:rsidP="008E12C2">
      <w:pPr>
        <w:pStyle w:val="western"/>
        <w:numPr>
          <w:ilvl w:val="0"/>
          <w:numId w:val="10"/>
        </w:numPr>
        <w:tabs>
          <w:tab w:val="clear" w:pos="360"/>
          <w:tab w:val="num" w:pos="567"/>
        </w:tabs>
        <w:spacing w:before="0" w:beforeAutospacing="0" w:line="360" w:lineRule="auto"/>
        <w:ind w:left="567" w:hanging="567"/>
        <w:jc w:val="both"/>
        <w:rPr>
          <w:rFonts w:asciiTheme="majorHAnsi" w:hAnsiTheme="majorHAnsi" w:cstheme="majorHAnsi"/>
          <w:b/>
          <w:sz w:val="20"/>
          <w:szCs w:val="20"/>
        </w:rPr>
      </w:pPr>
      <w:r w:rsidRPr="00B66FA7">
        <w:rPr>
          <w:rFonts w:asciiTheme="majorHAnsi" w:hAnsiTheme="majorHAnsi" w:cstheme="majorHAnsi"/>
          <w:b/>
        </w:rPr>
        <w:t>□</w:t>
      </w:r>
      <w:r w:rsidRPr="00B66FA7">
        <w:rPr>
          <w:rFonts w:asciiTheme="majorHAnsi" w:hAnsiTheme="majorHAnsi" w:cstheme="majorHAnsi"/>
          <w:b/>
          <w:sz w:val="24"/>
          <w:szCs w:val="24"/>
        </w:rPr>
        <w:t xml:space="preserve"> </w:t>
      </w:r>
      <w:r w:rsidRPr="00B66FA7">
        <w:rPr>
          <w:rFonts w:asciiTheme="majorHAnsi" w:hAnsiTheme="majorHAnsi" w:cstheme="majorHAnsi"/>
          <w:b/>
          <w:sz w:val="20"/>
          <w:szCs w:val="20"/>
        </w:rPr>
        <w:t>di non essere stato</w:t>
      </w:r>
      <w:r w:rsidRPr="00B66FA7">
        <w:rPr>
          <w:rFonts w:asciiTheme="majorHAnsi" w:hAnsiTheme="majorHAnsi" w:cstheme="majorHAnsi"/>
          <w:sz w:val="20"/>
          <w:szCs w:val="20"/>
        </w:rPr>
        <w:t xml:space="preserve">, </w:t>
      </w:r>
      <w:r w:rsidR="00B66FA7" w:rsidRPr="00B66FA7">
        <w:rPr>
          <w:rFonts w:asciiTheme="majorHAnsi" w:hAnsiTheme="majorHAnsi" w:cstheme="majorHAnsi"/>
          <w:sz w:val="20"/>
          <w:szCs w:val="20"/>
        </w:rPr>
        <w:t xml:space="preserve">esso stesso né alcun componente del proprio nucleo familiare, titolare del diritto di proprietà (piena o superficiaria), usufrutto, uso o abitazione o assegnatario di alloggio adeguato alle esigenze del proprio nucleo familiare nell’ambito del Comprensorio (se definito originariamente dalla RAS in fase di assegnazione dei contributi per la realizzazione dell’intervento) o del Comune di </w:t>
      </w:r>
      <w:r w:rsidR="00E8413C">
        <w:rPr>
          <w:rFonts w:asciiTheme="majorHAnsi" w:hAnsiTheme="majorHAnsi" w:cstheme="majorHAnsi"/>
          <w:sz w:val="20"/>
          <w:szCs w:val="20"/>
        </w:rPr>
        <w:t>Tratalias</w:t>
      </w:r>
      <w:r w:rsidR="00B66FA7" w:rsidRPr="00B66FA7">
        <w:rPr>
          <w:rFonts w:asciiTheme="majorHAnsi" w:hAnsiTheme="majorHAnsi" w:cstheme="majorHAnsi"/>
          <w:sz w:val="20"/>
          <w:szCs w:val="20"/>
        </w:rPr>
        <w:t xml:space="preserve">. Si considera adeguato l’alloggio, di cui l’assegnatario, acquirente o singolo privato ovvero altro componente del proprio nucleo familiare abbia piena titolarità, che possegga tutti i requisiti richiesti dalle disposizioni in vigore per essere dichiarata abitabile e la cui superficie convenzionale, determinata ai sensi dell’articolo 13 della legge 27.07.1978, n. 392, non sia inferiore a 45 mq per nucleo familiare composto da 1 o 2 persone, non inferiore a 60 mq per 3÷4 persone, non inferiore a 75 mq per 5 persone, non inferiore a 95 mq per 6 persone ed oltre. Si considera comunque adeguato l’alloggio di almeno 2 vani, esclusi gli accessori (servizio, ripostiglio etc.), quando il nucleo familiare è costituito da 2 persone e quello di un vano, esclusi gli accessori (cucina e servizi), per il nucleo di una persona. La titolarità di quota di alloggio, se </w:t>
      </w:r>
      <w:r w:rsidR="00B66FA7" w:rsidRPr="00B66FA7">
        <w:rPr>
          <w:rFonts w:asciiTheme="majorHAnsi" w:hAnsiTheme="majorHAnsi" w:cstheme="majorHAnsi"/>
          <w:sz w:val="20"/>
          <w:szCs w:val="20"/>
        </w:rPr>
        <w:lastRenderedPageBreak/>
        <w:t>adeguata in termini di superficie, è considerata come titolarità di alloggio adeguato se persistente al momento di presentazione della domanda</w:t>
      </w:r>
    </w:p>
    <w:p w14:paraId="2AD82C05" w14:textId="77777777" w:rsidR="00F375FC" w:rsidRPr="00B66FA7" w:rsidRDefault="00F375FC" w:rsidP="00AB11A2">
      <w:pPr>
        <w:pStyle w:val="western"/>
        <w:spacing w:before="60" w:beforeAutospacing="0" w:line="360" w:lineRule="auto"/>
        <w:ind w:left="567"/>
        <w:jc w:val="both"/>
        <w:rPr>
          <w:rFonts w:asciiTheme="majorHAnsi" w:hAnsiTheme="majorHAnsi" w:cstheme="majorHAnsi"/>
          <w:i/>
          <w:sz w:val="20"/>
          <w:szCs w:val="20"/>
          <w:u w:val="single"/>
        </w:rPr>
      </w:pPr>
      <w:r w:rsidRPr="00B66FA7">
        <w:rPr>
          <w:rFonts w:asciiTheme="majorHAnsi" w:hAnsiTheme="majorHAnsi" w:cstheme="majorHAnsi"/>
          <w:i/>
          <w:sz w:val="20"/>
          <w:szCs w:val="20"/>
          <w:u w:val="single"/>
        </w:rPr>
        <w:t>Nel caso si possiedano altre proprietà, seppur non idonee, allegare documentazione identificativa di localizzazione e consistenza. Si allegano i seguenti documenti:</w:t>
      </w:r>
    </w:p>
    <w:p w14:paraId="421D7D87" w14:textId="77777777" w:rsidR="003B0F9F" w:rsidRDefault="003B0F9F" w:rsidP="003B0F9F">
      <w:pPr>
        <w:pStyle w:val="western"/>
        <w:spacing w:before="60" w:beforeAutospacing="0"/>
        <w:ind w:left="567"/>
        <w:jc w:val="both"/>
        <w:rPr>
          <w:rFonts w:asciiTheme="majorHAnsi" w:hAnsiTheme="majorHAnsi" w:cstheme="majorHAnsi"/>
          <w:i/>
          <w:sz w:val="22"/>
          <w:szCs w:val="22"/>
        </w:rPr>
      </w:pPr>
      <w:r w:rsidRPr="00717367">
        <w:rPr>
          <w:rFonts w:asciiTheme="majorHAnsi" w:hAnsiTheme="majorHAnsi" w:cstheme="majorHAnsi"/>
          <w:b/>
          <w:szCs w:val="22"/>
        </w:rPr>
        <w:t xml:space="preserve">□ </w:t>
      </w:r>
      <w:r w:rsidRPr="00B66FA7">
        <w:rPr>
          <w:rFonts w:asciiTheme="majorHAnsi" w:hAnsiTheme="majorHAnsi" w:cstheme="majorHAnsi"/>
          <w:i/>
          <w:sz w:val="20"/>
          <w:szCs w:val="20"/>
        </w:rPr>
        <w:t>copia del titolo di proprietà con estremi di registrazione e trascrizione;</w:t>
      </w:r>
    </w:p>
    <w:p w14:paraId="0065895A" w14:textId="77777777" w:rsidR="003B0F9F" w:rsidRDefault="003B0F9F" w:rsidP="003B0F9F">
      <w:pPr>
        <w:pStyle w:val="western"/>
        <w:spacing w:before="60" w:beforeAutospacing="0"/>
        <w:ind w:left="567"/>
        <w:jc w:val="both"/>
        <w:rPr>
          <w:rFonts w:asciiTheme="majorHAnsi" w:hAnsiTheme="majorHAnsi" w:cstheme="majorHAnsi"/>
          <w:i/>
          <w:sz w:val="22"/>
          <w:szCs w:val="22"/>
        </w:rPr>
      </w:pPr>
      <w:r w:rsidRPr="00717367">
        <w:rPr>
          <w:rFonts w:asciiTheme="majorHAnsi" w:hAnsiTheme="majorHAnsi" w:cstheme="majorHAnsi"/>
          <w:b/>
          <w:szCs w:val="22"/>
        </w:rPr>
        <w:t xml:space="preserve">□ </w:t>
      </w:r>
      <w:r w:rsidRPr="00B66FA7">
        <w:rPr>
          <w:rFonts w:asciiTheme="majorHAnsi" w:hAnsiTheme="majorHAnsi" w:cstheme="majorHAnsi"/>
          <w:i/>
          <w:sz w:val="20"/>
          <w:szCs w:val="20"/>
        </w:rPr>
        <w:t>copia della planimetria quotata dell’alloggio e sue pertinenze;</w:t>
      </w:r>
    </w:p>
    <w:p w14:paraId="5252E4FC" w14:textId="77777777" w:rsidR="003B0F9F" w:rsidRPr="00B66FA7" w:rsidRDefault="003B0F9F" w:rsidP="003B0F9F">
      <w:pPr>
        <w:pStyle w:val="western"/>
        <w:spacing w:before="60" w:beforeAutospacing="0"/>
        <w:ind w:left="567"/>
        <w:jc w:val="both"/>
        <w:rPr>
          <w:rFonts w:asciiTheme="majorHAnsi" w:hAnsiTheme="majorHAnsi" w:cstheme="majorHAnsi"/>
          <w:i/>
          <w:sz w:val="20"/>
          <w:szCs w:val="20"/>
        </w:rPr>
      </w:pPr>
      <w:r w:rsidRPr="00717367">
        <w:rPr>
          <w:rFonts w:asciiTheme="majorHAnsi" w:hAnsiTheme="majorHAnsi" w:cstheme="majorHAnsi"/>
          <w:b/>
          <w:szCs w:val="22"/>
        </w:rPr>
        <w:t xml:space="preserve">□ </w:t>
      </w:r>
      <w:r w:rsidR="00580D2D" w:rsidRPr="00B66FA7">
        <w:rPr>
          <w:rFonts w:asciiTheme="majorHAnsi" w:hAnsiTheme="majorHAnsi" w:cstheme="majorHAnsi"/>
          <w:i/>
          <w:sz w:val="20"/>
          <w:szCs w:val="20"/>
        </w:rPr>
        <w:t>documentazione fotografica;</w:t>
      </w:r>
    </w:p>
    <w:p w14:paraId="51278697" w14:textId="77777777" w:rsidR="00F375FC" w:rsidRPr="00B66FA7" w:rsidRDefault="003B0F9F" w:rsidP="00AB11A2">
      <w:pPr>
        <w:pStyle w:val="western"/>
        <w:spacing w:before="60" w:beforeAutospacing="0" w:line="360" w:lineRule="auto"/>
        <w:ind w:left="567"/>
        <w:jc w:val="both"/>
        <w:rPr>
          <w:rFonts w:asciiTheme="majorHAnsi" w:hAnsiTheme="majorHAnsi" w:cstheme="majorHAnsi"/>
          <w:i/>
          <w:sz w:val="20"/>
          <w:szCs w:val="20"/>
        </w:rPr>
      </w:pPr>
      <w:r w:rsidRPr="00717367">
        <w:rPr>
          <w:rFonts w:asciiTheme="majorHAnsi" w:hAnsiTheme="majorHAnsi" w:cstheme="majorHAnsi"/>
          <w:b/>
          <w:szCs w:val="22"/>
        </w:rPr>
        <w:t xml:space="preserve">□ </w:t>
      </w:r>
      <w:r w:rsidRPr="00B66FA7">
        <w:rPr>
          <w:rFonts w:asciiTheme="majorHAnsi" w:hAnsiTheme="majorHAnsi" w:cstheme="majorHAnsi"/>
          <w:i/>
          <w:sz w:val="20"/>
          <w:szCs w:val="20"/>
        </w:rPr>
        <w:t xml:space="preserve">altro </w:t>
      </w:r>
      <w:r w:rsidR="00F375FC" w:rsidRPr="00B66FA7">
        <w:rPr>
          <w:rFonts w:asciiTheme="majorHAnsi" w:hAnsiTheme="majorHAnsi" w:cstheme="majorHAnsi"/>
          <w:i/>
          <w:sz w:val="20"/>
          <w:szCs w:val="20"/>
        </w:rPr>
        <w:t>________________________________________________________________________</w:t>
      </w:r>
      <w:r w:rsidR="001A3243" w:rsidRPr="00B66FA7">
        <w:rPr>
          <w:rFonts w:asciiTheme="majorHAnsi" w:hAnsiTheme="majorHAnsi" w:cstheme="majorHAnsi"/>
          <w:i/>
          <w:sz w:val="20"/>
          <w:szCs w:val="20"/>
        </w:rPr>
        <w:t>_</w:t>
      </w:r>
      <w:r w:rsidR="00F375FC" w:rsidRPr="00B66FA7">
        <w:rPr>
          <w:rFonts w:asciiTheme="majorHAnsi" w:hAnsiTheme="majorHAnsi" w:cstheme="majorHAnsi"/>
          <w:i/>
          <w:sz w:val="20"/>
          <w:szCs w:val="20"/>
        </w:rPr>
        <w:t>__</w:t>
      </w:r>
    </w:p>
    <w:p w14:paraId="74633E6C" w14:textId="77777777" w:rsidR="00F375FC" w:rsidRPr="003B0F9F" w:rsidRDefault="00F375FC" w:rsidP="00AB11A2">
      <w:pPr>
        <w:pStyle w:val="western"/>
        <w:spacing w:before="60" w:beforeAutospacing="0" w:line="360" w:lineRule="auto"/>
        <w:ind w:left="567"/>
        <w:jc w:val="both"/>
        <w:rPr>
          <w:rFonts w:asciiTheme="majorHAnsi" w:hAnsiTheme="majorHAnsi" w:cstheme="majorHAnsi"/>
          <w:i/>
          <w:sz w:val="22"/>
          <w:szCs w:val="22"/>
        </w:rPr>
      </w:pPr>
      <w:r w:rsidRPr="00B66FA7">
        <w:rPr>
          <w:rFonts w:asciiTheme="majorHAnsi" w:hAnsiTheme="majorHAnsi" w:cstheme="majorHAnsi"/>
          <w:i/>
          <w:sz w:val="20"/>
          <w:szCs w:val="20"/>
        </w:rPr>
        <w:t xml:space="preserve"> _________________________________________________________________________________</w:t>
      </w:r>
    </w:p>
    <w:p w14:paraId="2C1C1F07" w14:textId="7D7A1E4B" w:rsidR="00F375FC" w:rsidRPr="00B66FA7" w:rsidRDefault="00F375FC" w:rsidP="001E3DC6">
      <w:pPr>
        <w:pStyle w:val="western"/>
        <w:numPr>
          <w:ilvl w:val="0"/>
          <w:numId w:val="10"/>
        </w:numPr>
        <w:tabs>
          <w:tab w:val="clear" w:pos="360"/>
          <w:tab w:val="num" w:pos="567"/>
        </w:tabs>
        <w:spacing w:before="0" w:beforeAutospacing="0" w:line="360" w:lineRule="auto"/>
        <w:ind w:left="567" w:hanging="567"/>
        <w:jc w:val="both"/>
        <w:rPr>
          <w:rFonts w:asciiTheme="majorHAnsi" w:hAnsiTheme="majorHAnsi" w:cstheme="majorHAnsi"/>
          <w:b/>
          <w:sz w:val="20"/>
          <w:szCs w:val="20"/>
        </w:rPr>
      </w:pPr>
      <w:r w:rsidRPr="00717367">
        <w:rPr>
          <w:rFonts w:asciiTheme="majorHAnsi" w:hAnsiTheme="majorHAnsi" w:cstheme="majorHAnsi"/>
          <w:b/>
          <w:szCs w:val="22"/>
        </w:rPr>
        <w:t xml:space="preserve">□ </w:t>
      </w:r>
      <w:r w:rsidRPr="00B66FA7">
        <w:rPr>
          <w:rFonts w:asciiTheme="majorHAnsi" w:hAnsiTheme="majorHAnsi" w:cstheme="majorHAnsi"/>
          <w:b/>
          <w:sz w:val="20"/>
          <w:szCs w:val="20"/>
        </w:rPr>
        <w:t>di non avere ottenuto</w:t>
      </w:r>
      <w:r w:rsidRPr="00B66FA7">
        <w:rPr>
          <w:rFonts w:asciiTheme="majorHAnsi" w:hAnsiTheme="majorHAnsi" w:cstheme="majorHAnsi"/>
          <w:sz w:val="20"/>
          <w:szCs w:val="20"/>
        </w:rPr>
        <w:t xml:space="preserve">, </w:t>
      </w:r>
      <w:r w:rsidR="001E3DC6" w:rsidRPr="000E3A4B">
        <w:rPr>
          <w:rFonts w:asciiTheme="majorHAnsi" w:hAnsiTheme="majorHAnsi" w:cstheme="majorHAnsi"/>
          <w:sz w:val="20"/>
          <w:szCs w:val="20"/>
        </w:rPr>
        <w:t>né per sé né per altri componenti dello stesso nucleo familiare, l’assegnazione in proprietà o con patto di futura vendita di un alloggio costruito a totale carico o con il concorso o contributo o con il finanziamento agevolato concessi, in qualunque forma ed in qualunque luogo, dallo Stato, dalla Regione o da altro ente pubblico.</w:t>
      </w:r>
      <w:r w:rsidR="001E3DC6">
        <w:rPr>
          <w:rFonts w:asciiTheme="majorHAnsi" w:hAnsiTheme="majorHAnsi" w:cstheme="majorHAnsi"/>
          <w:sz w:val="20"/>
          <w:szCs w:val="20"/>
        </w:rPr>
        <w:t xml:space="preserve"> </w:t>
      </w:r>
      <w:r w:rsidR="001E3DC6" w:rsidRPr="00ED2F12">
        <w:rPr>
          <w:rFonts w:asciiTheme="majorHAnsi" w:hAnsiTheme="majorHAnsi" w:cstheme="majorHAnsi"/>
          <w:sz w:val="20"/>
          <w:szCs w:val="20"/>
        </w:rPr>
        <w:t>Lo stesso divieto, per analogia</w:t>
      </w:r>
      <w:r w:rsidR="001E3DC6">
        <w:rPr>
          <w:rFonts w:asciiTheme="majorHAnsi" w:hAnsiTheme="majorHAnsi" w:cstheme="majorHAnsi"/>
          <w:sz w:val="20"/>
          <w:szCs w:val="20"/>
        </w:rPr>
        <w:t xml:space="preserve"> </w:t>
      </w:r>
      <w:r w:rsidR="001E3DC6" w:rsidRPr="00ED2F12">
        <w:rPr>
          <w:rFonts w:asciiTheme="majorHAnsi" w:hAnsiTheme="majorHAnsi" w:cstheme="majorHAnsi"/>
          <w:sz w:val="20"/>
          <w:szCs w:val="20"/>
        </w:rPr>
        <w:t>vige in caso di assegnazione in diritto di superficie o in proprietà di un’area in un Piano di Edilizia Economica e Popolare per la costruzione dell’alloggio per il proprio nucleo familiare. Ciò per la natura stessa di tali piani che beneficiano delle norme espropriative e specifiche in materia</w:t>
      </w:r>
      <w:r w:rsidR="00B66FA7" w:rsidRPr="00B66FA7">
        <w:rPr>
          <w:rFonts w:asciiTheme="majorHAnsi" w:hAnsiTheme="majorHAnsi" w:cstheme="majorHAnsi"/>
          <w:sz w:val="20"/>
          <w:szCs w:val="20"/>
        </w:rPr>
        <w:t>;</w:t>
      </w:r>
    </w:p>
    <w:p w14:paraId="4DDF24A9" w14:textId="50B89BD3" w:rsidR="00F375FC" w:rsidRPr="00B66FA7" w:rsidRDefault="00F375FC" w:rsidP="00AB11A2">
      <w:pPr>
        <w:pStyle w:val="western"/>
        <w:numPr>
          <w:ilvl w:val="0"/>
          <w:numId w:val="10"/>
        </w:numPr>
        <w:tabs>
          <w:tab w:val="clear" w:pos="360"/>
          <w:tab w:val="num" w:pos="567"/>
        </w:tabs>
        <w:spacing w:before="0" w:beforeAutospacing="0" w:line="360" w:lineRule="auto"/>
        <w:ind w:left="567" w:hanging="567"/>
        <w:jc w:val="both"/>
        <w:rPr>
          <w:rFonts w:asciiTheme="majorHAnsi" w:hAnsiTheme="majorHAnsi" w:cstheme="majorHAnsi"/>
          <w:b/>
          <w:sz w:val="20"/>
          <w:szCs w:val="20"/>
        </w:rPr>
      </w:pPr>
      <w:r w:rsidRPr="00717367">
        <w:rPr>
          <w:rFonts w:asciiTheme="majorHAnsi" w:hAnsiTheme="majorHAnsi" w:cstheme="majorHAnsi"/>
          <w:b/>
          <w:szCs w:val="22"/>
        </w:rPr>
        <w:t xml:space="preserve">□ </w:t>
      </w:r>
      <w:r w:rsidRPr="00B66FA7">
        <w:rPr>
          <w:rFonts w:asciiTheme="majorHAnsi" w:hAnsiTheme="majorHAnsi" w:cstheme="majorHAnsi"/>
          <w:b/>
          <w:sz w:val="20"/>
          <w:szCs w:val="20"/>
        </w:rPr>
        <w:t xml:space="preserve">di fruire di un reddito annuo complessivo </w:t>
      </w:r>
      <w:r w:rsidR="00B66FA7" w:rsidRPr="00B66FA7">
        <w:rPr>
          <w:rFonts w:asciiTheme="majorHAnsi" w:hAnsiTheme="majorHAnsi" w:cstheme="majorHAnsi"/>
          <w:b/>
          <w:sz w:val="20"/>
          <w:szCs w:val="20"/>
        </w:rPr>
        <w:t xml:space="preserve">relativamente al 20__ </w:t>
      </w:r>
      <w:r w:rsidR="001E3DC6" w:rsidRPr="000E3A4B">
        <w:rPr>
          <w:rFonts w:asciiTheme="majorHAnsi" w:hAnsiTheme="majorHAnsi" w:cstheme="majorHAnsi"/>
          <w:bCs/>
          <w:sz w:val="20"/>
          <w:szCs w:val="20"/>
        </w:rPr>
        <w:t>(</w:t>
      </w:r>
      <w:r w:rsidR="001E3DC6" w:rsidRPr="000E3A4B">
        <w:rPr>
          <w:rFonts w:asciiTheme="majorHAnsi" w:hAnsiTheme="majorHAnsi" w:cstheme="majorHAnsi"/>
          <w:bCs/>
          <w:i/>
          <w:iCs/>
          <w:sz w:val="20"/>
          <w:szCs w:val="20"/>
          <w:u w:val="single"/>
        </w:rPr>
        <w:t xml:space="preserve">annualità </w:t>
      </w:r>
      <w:r w:rsidR="001E3DC6">
        <w:rPr>
          <w:rFonts w:asciiTheme="majorHAnsi" w:hAnsiTheme="majorHAnsi" w:cstheme="majorHAnsi"/>
          <w:bCs/>
          <w:i/>
          <w:iCs/>
          <w:sz w:val="20"/>
          <w:szCs w:val="20"/>
          <w:u w:val="single"/>
        </w:rPr>
        <w:t xml:space="preserve">precedente a quella dell’istanza, come risultante dalla relativa </w:t>
      </w:r>
      <w:r w:rsidR="001E3DC6" w:rsidRPr="000E3A4B">
        <w:rPr>
          <w:rFonts w:asciiTheme="majorHAnsi" w:hAnsiTheme="majorHAnsi" w:cstheme="majorHAnsi"/>
          <w:bCs/>
          <w:i/>
          <w:iCs/>
          <w:sz w:val="20"/>
          <w:szCs w:val="20"/>
          <w:u w:val="single"/>
        </w:rPr>
        <w:t xml:space="preserve">dichiarazione </w:t>
      </w:r>
      <w:r w:rsidR="001E3DC6">
        <w:rPr>
          <w:rFonts w:asciiTheme="majorHAnsi" w:hAnsiTheme="majorHAnsi" w:cstheme="majorHAnsi"/>
          <w:bCs/>
          <w:i/>
          <w:iCs/>
          <w:sz w:val="20"/>
          <w:szCs w:val="20"/>
          <w:u w:val="single"/>
        </w:rPr>
        <w:t xml:space="preserve">dei redditi - </w:t>
      </w:r>
      <w:r w:rsidR="001E3DC6" w:rsidRPr="000E3A4B">
        <w:rPr>
          <w:rFonts w:asciiTheme="majorHAnsi" w:hAnsiTheme="majorHAnsi" w:cstheme="majorHAnsi"/>
          <w:bCs/>
          <w:i/>
          <w:iCs/>
          <w:sz w:val="20"/>
          <w:szCs w:val="20"/>
          <w:u w:val="single"/>
        </w:rPr>
        <w:t>qualora non sia stat</w:t>
      </w:r>
      <w:r w:rsidR="001E3DC6">
        <w:rPr>
          <w:rFonts w:asciiTheme="majorHAnsi" w:hAnsiTheme="majorHAnsi" w:cstheme="majorHAnsi"/>
          <w:bCs/>
          <w:i/>
          <w:iCs/>
          <w:sz w:val="20"/>
          <w:szCs w:val="20"/>
          <w:u w:val="single"/>
        </w:rPr>
        <w:t>o</w:t>
      </w:r>
      <w:r w:rsidR="001E3DC6" w:rsidRPr="000E3A4B">
        <w:rPr>
          <w:rFonts w:asciiTheme="majorHAnsi" w:hAnsiTheme="majorHAnsi" w:cstheme="majorHAnsi"/>
          <w:bCs/>
          <w:i/>
          <w:iCs/>
          <w:sz w:val="20"/>
          <w:szCs w:val="20"/>
          <w:u w:val="single"/>
        </w:rPr>
        <w:t xml:space="preserve"> </w:t>
      </w:r>
      <w:r w:rsidR="001E3DC6">
        <w:rPr>
          <w:rFonts w:asciiTheme="majorHAnsi" w:hAnsiTheme="majorHAnsi" w:cstheme="majorHAnsi"/>
          <w:bCs/>
          <w:i/>
          <w:iCs/>
          <w:sz w:val="20"/>
          <w:szCs w:val="20"/>
          <w:u w:val="single"/>
        </w:rPr>
        <w:t xml:space="preserve">possibile </w:t>
      </w:r>
      <w:r w:rsidR="001E3DC6" w:rsidRPr="000E3A4B">
        <w:rPr>
          <w:rFonts w:asciiTheme="majorHAnsi" w:hAnsiTheme="majorHAnsi" w:cstheme="majorHAnsi"/>
          <w:bCs/>
          <w:i/>
          <w:iCs/>
          <w:sz w:val="20"/>
          <w:szCs w:val="20"/>
          <w:u w:val="single"/>
        </w:rPr>
        <w:t>presenta</w:t>
      </w:r>
      <w:r w:rsidR="001E3DC6">
        <w:rPr>
          <w:rFonts w:asciiTheme="majorHAnsi" w:hAnsiTheme="majorHAnsi" w:cstheme="majorHAnsi"/>
          <w:bCs/>
          <w:i/>
          <w:iCs/>
          <w:sz w:val="20"/>
          <w:szCs w:val="20"/>
          <w:u w:val="single"/>
        </w:rPr>
        <w:t>re</w:t>
      </w:r>
      <w:r w:rsidR="001E3DC6" w:rsidRPr="000E3A4B">
        <w:rPr>
          <w:rFonts w:asciiTheme="majorHAnsi" w:hAnsiTheme="majorHAnsi" w:cstheme="majorHAnsi"/>
          <w:bCs/>
          <w:i/>
          <w:iCs/>
          <w:sz w:val="20"/>
          <w:szCs w:val="20"/>
          <w:u w:val="single"/>
        </w:rPr>
        <w:t xml:space="preserve"> la dichiarazione </w:t>
      </w:r>
      <w:r w:rsidR="001E3DC6">
        <w:rPr>
          <w:rFonts w:asciiTheme="majorHAnsi" w:hAnsiTheme="majorHAnsi" w:cstheme="majorHAnsi"/>
          <w:bCs/>
          <w:i/>
          <w:iCs/>
          <w:sz w:val="20"/>
          <w:szCs w:val="20"/>
          <w:u w:val="single"/>
        </w:rPr>
        <w:t>per motivi</w:t>
      </w:r>
      <w:r w:rsidR="001E3DC6" w:rsidRPr="000E3A4B">
        <w:rPr>
          <w:rFonts w:asciiTheme="majorHAnsi" w:hAnsiTheme="majorHAnsi" w:cstheme="majorHAnsi"/>
          <w:bCs/>
          <w:i/>
          <w:iCs/>
          <w:sz w:val="20"/>
          <w:szCs w:val="20"/>
          <w:u w:val="single"/>
        </w:rPr>
        <w:t xml:space="preserve"> di legge, dovrà </w:t>
      </w:r>
      <w:r w:rsidR="001E3DC6">
        <w:rPr>
          <w:rFonts w:asciiTheme="majorHAnsi" w:hAnsiTheme="majorHAnsi" w:cstheme="majorHAnsi"/>
          <w:bCs/>
          <w:i/>
          <w:iCs/>
          <w:sz w:val="20"/>
          <w:szCs w:val="20"/>
          <w:u w:val="single"/>
        </w:rPr>
        <w:t>farsi riferimento all’ultima dichiarazione presentata</w:t>
      </w:r>
      <w:r w:rsidR="001E3DC6" w:rsidRPr="000E3A4B">
        <w:rPr>
          <w:rFonts w:asciiTheme="majorHAnsi" w:hAnsiTheme="majorHAnsi" w:cstheme="majorHAnsi"/>
          <w:bCs/>
          <w:sz w:val="20"/>
          <w:szCs w:val="20"/>
        </w:rPr>
        <w:t>),</w:t>
      </w:r>
      <w:r w:rsidR="001E3DC6" w:rsidRPr="000E3A4B">
        <w:rPr>
          <w:rFonts w:asciiTheme="majorHAnsi" w:hAnsiTheme="majorHAnsi" w:cstheme="majorHAnsi"/>
          <w:sz w:val="20"/>
          <w:szCs w:val="20"/>
        </w:rPr>
        <w:t xml:space="preserve"> per il nucleo familiare, non superiore ai limiti attualmente in vigore (€ </w:t>
      </w:r>
      <w:r w:rsidR="001E3DC6">
        <w:rPr>
          <w:rFonts w:asciiTheme="majorHAnsi" w:hAnsiTheme="majorHAnsi" w:cstheme="majorHAnsi"/>
          <w:sz w:val="20"/>
          <w:szCs w:val="20"/>
        </w:rPr>
        <w:t>54</w:t>
      </w:r>
      <w:r w:rsidR="001E3DC6" w:rsidRPr="000E3A4B">
        <w:rPr>
          <w:rFonts w:asciiTheme="majorHAnsi" w:hAnsiTheme="majorHAnsi" w:cstheme="majorHAnsi"/>
          <w:sz w:val="20"/>
          <w:szCs w:val="20"/>
        </w:rPr>
        <w:t>.0</w:t>
      </w:r>
      <w:r w:rsidR="001E3DC6">
        <w:rPr>
          <w:rFonts w:asciiTheme="majorHAnsi" w:hAnsiTheme="majorHAnsi" w:cstheme="majorHAnsi"/>
          <w:sz w:val="20"/>
          <w:szCs w:val="20"/>
        </w:rPr>
        <w:t>32</w:t>
      </w:r>
      <w:r w:rsidR="001E3DC6" w:rsidRPr="000E3A4B">
        <w:rPr>
          <w:rFonts w:asciiTheme="majorHAnsi" w:hAnsiTheme="majorHAnsi" w:cstheme="majorHAnsi"/>
          <w:sz w:val="20"/>
          <w:szCs w:val="20"/>
        </w:rPr>
        <w:t>,</w:t>
      </w:r>
      <w:r w:rsidR="001E3DC6">
        <w:rPr>
          <w:rFonts w:asciiTheme="majorHAnsi" w:hAnsiTheme="majorHAnsi" w:cstheme="majorHAnsi"/>
          <w:sz w:val="20"/>
          <w:szCs w:val="20"/>
        </w:rPr>
        <w:t>95</w:t>
      </w:r>
      <w:r w:rsidR="001E3DC6">
        <w:rPr>
          <w:rStyle w:val="Rimandonotaapidipagina"/>
          <w:rFonts w:asciiTheme="majorHAnsi" w:hAnsiTheme="majorHAnsi" w:cstheme="majorHAnsi"/>
          <w:sz w:val="20"/>
          <w:szCs w:val="20"/>
        </w:rPr>
        <w:footnoteReference w:id="1"/>
      </w:r>
      <w:r w:rsidR="001E3DC6" w:rsidRPr="000E3A4B">
        <w:rPr>
          <w:rFonts w:asciiTheme="majorHAnsi" w:hAnsiTheme="majorHAnsi" w:cstheme="majorHAnsi"/>
          <w:sz w:val="20"/>
          <w:szCs w:val="20"/>
        </w:rPr>
        <w:t>). In conformità a tali disposizioni</w:t>
      </w:r>
      <w:r w:rsidRPr="00B66FA7">
        <w:rPr>
          <w:rFonts w:asciiTheme="majorHAnsi" w:hAnsiTheme="majorHAnsi" w:cstheme="majorHAnsi"/>
          <w:sz w:val="20"/>
          <w:szCs w:val="20"/>
        </w:rPr>
        <w:t>:</w:t>
      </w:r>
    </w:p>
    <w:p w14:paraId="6F911D3B" w14:textId="77777777" w:rsidR="001E3DC6" w:rsidRPr="000E3A4B" w:rsidRDefault="001E3DC6" w:rsidP="001E3DC6">
      <w:pPr>
        <w:numPr>
          <w:ilvl w:val="0"/>
          <w:numId w:val="14"/>
        </w:numPr>
        <w:tabs>
          <w:tab w:val="clear" w:pos="360"/>
          <w:tab w:val="num" w:pos="1134"/>
        </w:tabs>
        <w:spacing w:line="360" w:lineRule="auto"/>
        <w:ind w:left="567" w:firstLine="0"/>
        <w:jc w:val="both"/>
        <w:rPr>
          <w:rFonts w:asciiTheme="majorHAnsi" w:hAnsiTheme="majorHAnsi" w:cstheme="majorHAnsi"/>
        </w:rPr>
      </w:pPr>
      <w:r>
        <w:rPr>
          <w:rFonts w:asciiTheme="majorHAnsi" w:hAnsiTheme="majorHAnsi" w:cstheme="majorHAnsi"/>
        </w:rPr>
        <w:t>i</w:t>
      </w:r>
      <w:r w:rsidRPr="000E3A4B">
        <w:rPr>
          <w:rFonts w:asciiTheme="majorHAnsi" w:hAnsiTheme="majorHAnsi" w:cstheme="majorHAnsi"/>
        </w:rPr>
        <w:t>l reddito complessivo del nucleo familiare è diminuito di € 516,46 per ogni figlio a carico;</w:t>
      </w:r>
    </w:p>
    <w:p w14:paraId="2D1B4E21" w14:textId="77777777" w:rsidR="001E3DC6" w:rsidRDefault="001E3DC6" w:rsidP="001E3DC6">
      <w:pPr>
        <w:numPr>
          <w:ilvl w:val="0"/>
          <w:numId w:val="14"/>
        </w:numPr>
        <w:tabs>
          <w:tab w:val="clear" w:pos="360"/>
          <w:tab w:val="num" w:pos="1134"/>
        </w:tabs>
        <w:spacing w:line="360" w:lineRule="auto"/>
        <w:ind w:left="567" w:firstLine="0"/>
        <w:jc w:val="both"/>
        <w:rPr>
          <w:rFonts w:asciiTheme="majorHAnsi" w:hAnsiTheme="majorHAnsi" w:cstheme="majorHAnsi"/>
        </w:rPr>
      </w:pPr>
      <w:r w:rsidRPr="00425C64">
        <w:rPr>
          <w:rFonts w:asciiTheme="majorHAnsi" w:hAnsiTheme="majorHAnsi" w:cstheme="majorHAnsi"/>
        </w:rPr>
        <w:t>qualora alla formazione del reddito predetto concorrano redditi da lavoro dipendente o assimilati, questi, dopo la detrazione dell’aliquota per ogni figlio a carico, sono calcolati nella misura del 60%;</w:t>
      </w:r>
    </w:p>
    <w:p w14:paraId="626355B5" w14:textId="0B911ED5" w:rsidR="00F375FC" w:rsidRPr="00B66FA7" w:rsidRDefault="001E3DC6" w:rsidP="001E3DC6">
      <w:pPr>
        <w:numPr>
          <w:ilvl w:val="0"/>
          <w:numId w:val="14"/>
        </w:numPr>
        <w:tabs>
          <w:tab w:val="clear" w:pos="360"/>
          <w:tab w:val="num" w:pos="1134"/>
        </w:tabs>
        <w:spacing w:line="360" w:lineRule="auto"/>
        <w:ind w:left="1134" w:hanging="567"/>
        <w:jc w:val="both"/>
        <w:rPr>
          <w:rFonts w:asciiTheme="majorHAnsi" w:hAnsiTheme="majorHAnsi" w:cstheme="majorHAnsi"/>
        </w:rPr>
      </w:pPr>
      <w:r>
        <w:rPr>
          <w:rFonts w:asciiTheme="majorHAnsi" w:hAnsiTheme="majorHAnsi" w:cstheme="majorHAnsi"/>
        </w:rPr>
        <w:t>i</w:t>
      </w:r>
      <w:r w:rsidRPr="00425C64">
        <w:rPr>
          <w:rFonts w:asciiTheme="majorHAnsi" w:hAnsiTheme="majorHAnsi" w:cstheme="majorHAnsi"/>
        </w:rPr>
        <w:t xml:space="preserve"> redditi dichiarati sono considerati al netto degli assegni familiari, dei contributi previdenziali e degli oneri di cui </w:t>
      </w:r>
      <w:r>
        <w:rPr>
          <w:rFonts w:asciiTheme="majorHAnsi" w:hAnsiTheme="majorHAnsi" w:cstheme="majorHAnsi"/>
        </w:rPr>
        <w:t>è</w:t>
      </w:r>
      <w:r w:rsidRPr="00425C64">
        <w:rPr>
          <w:rFonts w:asciiTheme="majorHAnsi" w:hAnsiTheme="majorHAnsi" w:cstheme="majorHAnsi"/>
        </w:rPr>
        <w:t xml:space="preserve"> ammessa la deduzione dai redditi da lavoro dipendente</w:t>
      </w:r>
      <w:r w:rsidR="00F375FC" w:rsidRPr="00B66FA7">
        <w:rPr>
          <w:rFonts w:asciiTheme="majorHAnsi" w:hAnsiTheme="majorHAnsi" w:cstheme="majorHAnsi"/>
        </w:rPr>
        <w:t>;</w:t>
      </w:r>
    </w:p>
    <w:p w14:paraId="17DBDDBE" w14:textId="77777777" w:rsidR="00F375FC" w:rsidRPr="00B66FA7" w:rsidRDefault="00F375FC" w:rsidP="00252FC8">
      <w:pPr>
        <w:pStyle w:val="western"/>
        <w:spacing w:before="120" w:beforeAutospacing="0" w:line="360" w:lineRule="auto"/>
        <w:ind w:left="567"/>
        <w:rPr>
          <w:rFonts w:asciiTheme="majorHAnsi" w:hAnsiTheme="majorHAnsi" w:cstheme="majorHAnsi"/>
          <w:b/>
          <w:sz w:val="20"/>
          <w:szCs w:val="20"/>
        </w:rPr>
      </w:pPr>
      <w:r w:rsidRPr="00B66FA7">
        <w:rPr>
          <w:rFonts w:asciiTheme="majorHAnsi" w:hAnsiTheme="majorHAnsi" w:cstheme="majorHAnsi"/>
          <w:b/>
          <w:sz w:val="20"/>
          <w:szCs w:val="20"/>
        </w:rPr>
        <w:t>a maggior chiarimento, di non aver percepito</w:t>
      </w:r>
      <w:r w:rsidRPr="00B66FA7">
        <w:rPr>
          <w:rFonts w:asciiTheme="majorHAnsi" w:hAnsiTheme="majorHAnsi" w:cstheme="majorHAnsi"/>
          <w:sz w:val="20"/>
          <w:szCs w:val="20"/>
        </w:rPr>
        <w:t xml:space="preserve"> esso stesso né altro componente del proprio nucleo familiare redditi:</w:t>
      </w:r>
    </w:p>
    <w:p w14:paraId="68D68575" w14:textId="7ADDB398" w:rsidR="00F375FC" w:rsidRPr="00B66FA7" w:rsidRDefault="00B66FA7" w:rsidP="00AB11A2">
      <w:pPr>
        <w:pStyle w:val="Rientrocorpodeltesto2"/>
        <w:widowControl w:val="0"/>
        <w:numPr>
          <w:ilvl w:val="0"/>
          <w:numId w:val="13"/>
        </w:numPr>
        <w:tabs>
          <w:tab w:val="clear" w:pos="1571"/>
          <w:tab w:val="left" w:pos="993"/>
          <w:tab w:val="left" w:pos="2304"/>
          <w:tab w:val="left" w:pos="3024"/>
          <w:tab w:val="left" w:pos="3744"/>
          <w:tab w:val="left" w:pos="4464"/>
          <w:tab w:val="left" w:pos="5184"/>
          <w:tab w:val="left" w:pos="5904"/>
          <w:tab w:val="left" w:pos="6624"/>
        </w:tabs>
        <w:spacing w:before="60"/>
        <w:ind w:left="992" w:hanging="425"/>
        <w:rPr>
          <w:rFonts w:asciiTheme="majorHAnsi" w:hAnsiTheme="majorHAnsi" w:cstheme="majorHAnsi"/>
          <w:b/>
        </w:rPr>
      </w:pPr>
      <w:r w:rsidRPr="00B66FA7">
        <w:rPr>
          <w:rFonts w:asciiTheme="majorHAnsi" w:hAnsiTheme="majorHAnsi" w:cstheme="majorHAnsi"/>
        </w:rPr>
        <w:t xml:space="preserve">nell’anno 20___ ovvero, che il reddito complessivo del proprio nucleo familiare, riferito all’anno 20___, è inferiore a </w:t>
      </w:r>
      <w:r w:rsidR="001E3DC6" w:rsidRPr="000E3A4B">
        <w:rPr>
          <w:rFonts w:asciiTheme="majorHAnsi" w:hAnsiTheme="majorHAnsi" w:cstheme="majorHAnsi"/>
          <w:b/>
        </w:rPr>
        <w:t xml:space="preserve">€ </w:t>
      </w:r>
      <w:r w:rsidR="001E3DC6">
        <w:rPr>
          <w:rFonts w:asciiTheme="majorHAnsi" w:hAnsiTheme="majorHAnsi" w:cstheme="majorHAnsi"/>
          <w:b/>
        </w:rPr>
        <w:t>54</w:t>
      </w:r>
      <w:r w:rsidR="001E3DC6" w:rsidRPr="000E3A4B">
        <w:rPr>
          <w:rFonts w:asciiTheme="majorHAnsi" w:hAnsiTheme="majorHAnsi" w:cstheme="majorHAnsi"/>
          <w:b/>
        </w:rPr>
        <w:t>.0</w:t>
      </w:r>
      <w:r w:rsidR="001E3DC6">
        <w:rPr>
          <w:rFonts w:asciiTheme="majorHAnsi" w:hAnsiTheme="majorHAnsi" w:cstheme="majorHAnsi"/>
          <w:b/>
        </w:rPr>
        <w:t>32</w:t>
      </w:r>
      <w:r w:rsidR="001E3DC6" w:rsidRPr="000E3A4B">
        <w:rPr>
          <w:rFonts w:asciiTheme="majorHAnsi" w:hAnsiTheme="majorHAnsi" w:cstheme="majorHAnsi"/>
          <w:b/>
        </w:rPr>
        <w:t>,</w:t>
      </w:r>
      <w:r w:rsidR="001E3DC6">
        <w:rPr>
          <w:rFonts w:asciiTheme="majorHAnsi" w:hAnsiTheme="majorHAnsi" w:cstheme="majorHAnsi"/>
          <w:b/>
        </w:rPr>
        <w:t>95</w:t>
      </w:r>
      <w:r w:rsidRPr="00B66FA7">
        <w:rPr>
          <w:rFonts w:asciiTheme="majorHAnsi" w:hAnsiTheme="majorHAnsi" w:cstheme="majorHAnsi"/>
        </w:rPr>
        <w:t xml:space="preserve"> ed è così composto</w:t>
      </w:r>
      <w:r w:rsidR="00F375FC" w:rsidRPr="00B66FA7">
        <w:rPr>
          <w:rFonts w:asciiTheme="majorHAnsi" w:hAnsiTheme="majorHAnsi" w:cstheme="majorHAnsi"/>
        </w:rPr>
        <w:t>:</w:t>
      </w:r>
    </w:p>
    <w:tbl>
      <w:tblPr>
        <w:tblW w:w="5169"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174"/>
        <w:gridCol w:w="1805"/>
        <w:gridCol w:w="1250"/>
        <w:gridCol w:w="418"/>
        <w:gridCol w:w="1528"/>
        <w:gridCol w:w="1391"/>
        <w:gridCol w:w="1528"/>
      </w:tblGrid>
      <w:tr w:rsidR="00F375FC" w:rsidRPr="00717367" w14:paraId="55D81166" w14:textId="77777777" w:rsidTr="00217F1A">
        <w:trPr>
          <w:tblCellSpacing w:w="0" w:type="dxa"/>
        </w:trPr>
        <w:tc>
          <w:tcPr>
            <w:tcW w:w="1077" w:type="pct"/>
            <w:tcBorders>
              <w:top w:val="outset" w:sz="6" w:space="0" w:color="000000"/>
              <w:left w:val="outset" w:sz="6" w:space="0" w:color="000000"/>
              <w:bottom w:val="outset" w:sz="6" w:space="0" w:color="000000"/>
              <w:right w:val="outset" w:sz="6" w:space="0" w:color="000000"/>
            </w:tcBorders>
            <w:vAlign w:val="center"/>
          </w:tcPr>
          <w:p w14:paraId="08CAC5A1" w14:textId="77777777" w:rsidR="00F375FC" w:rsidRPr="00B66FA7" w:rsidRDefault="00F375FC" w:rsidP="00217F1A">
            <w:pPr>
              <w:pStyle w:val="western1"/>
              <w:spacing w:before="119" w:beforeAutospacing="0"/>
              <w:ind w:right="-57"/>
              <w:jc w:val="center"/>
              <w:rPr>
                <w:rFonts w:asciiTheme="majorHAnsi" w:hAnsiTheme="majorHAnsi" w:cstheme="majorHAnsi"/>
                <w:sz w:val="20"/>
                <w:szCs w:val="20"/>
              </w:rPr>
            </w:pPr>
            <w:r w:rsidRPr="00B66FA7">
              <w:rPr>
                <w:rFonts w:asciiTheme="majorHAnsi" w:hAnsiTheme="majorHAnsi" w:cstheme="majorHAnsi"/>
                <w:sz w:val="20"/>
                <w:szCs w:val="20"/>
              </w:rPr>
              <w:t>Cognome e Nome</w:t>
            </w:r>
          </w:p>
        </w:tc>
        <w:tc>
          <w:tcPr>
            <w:tcW w:w="894" w:type="pct"/>
            <w:tcBorders>
              <w:top w:val="outset" w:sz="6" w:space="0" w:color="000000"/>
              <w:left w:val="outset" w:sz="6" w:space="0" w:color="000000"/>
              <w:bottom w:val="outset" w:sz="6" w:space="0" w:color="000000"/>
              <w:right w:val="outset" w:sz="6" w:space="0" w:color="000000"/>
            </w:tcBorders>
            <w:vAlign w:val="center"/>
          </w:tcPr>
          <w:p w14:paraId="660C6915" w14:textId="77777777" w:rsidR="00F375FC" w:rsidRPr="00B66FA7" w:rsidRDefault="00F375FC" w:rsidP="00217F1A">
            <w:pPr>
              <w:pStyle w:val="western1"/>
              <w:spacing w:before="119" w:beforeAutospacing="0"/>
              <w:jc w:val="center"/>
              <w:rPr>
                <w:rFonts w:asciiTheme="majorHAnsi" w:hAnsiTheme="majorHAnsi" w:cstheme="majorHAnsi"/>
                <w:sz w:val="20"/>
                <w:szCs w:val="20"/>
              </w:rPr>
            </w:pPr>
            <w:r w:rsidRPr="00B66FA7">
              <w:rPr>
                <w:rFonts w:asciiTheme="majorHAnsi" w:hAnsiTheme="majorHAnsi" w:cstheme="majorHAnsi"/>
                <w:sz w:val="20"/>
                <w:szCs w:val="20"/>
              </w:rPr>
              <w:t>Di lavoro autonomo (€)</w:t>
            </w:r>
          </w:p>
        </w:tc>
        <w:tc>
          <w:tcPr>
            <w:tcW w:w="826" w:type="pct"/>
            <w:gridSpan w:val="2"/>
            <w:tcBorders>
              <w:top w:val="outset" w:sz="6" w:space="0" w:color="000000"/>
              <w:left w:val="outset" w:sz="6" w:space="0" w:color="000000"/>
              <w:bottom w:val="outset" w:sz="6" w:space="0" w:color="000000"/>
              <w:right w:val="outset" w:sz="6" w:space="0" w:color="000000"/>
            </w:tcBorders>
            <w:vAlign w:val="center"/>
          </w:tcPr>
          <w:p w14:paraId="0528424B" w14:textId="77777777" w:rsidR="00F375FC" w:rsidRPr="00B66FA7" w:rsidRDefault="00F375FC" w:rsidP="00217F1A">
            <w:pPr>
              <w:pStyle w:val="western1"/>
              <w:spacing w:before="119" w:beforeAutospacing="0"/>
              <w:jc w:val="center"/>
              <w:rPr>
                <w:rFonts w:asciiTheme="majorHAnsi" w:hAnsiTheme="majorHAnsi" w:cstheme="majorHAnsi"/>
                <w:sz w:val="20"/>
                <w:szCs w:val="20"/>
              </w:rPr>
            </w:pPr>
            <w:r w:rsidRPr="00B66FA7">
              <w:rPr>
                <w:rFonts w:asciiTheme="majorHAnsi" w:hAnsiTheme="majorHAnsi" w:cstheme="majorHAnsi"/>
                <w:sz w:val="20"/>
                <w:szCs w:val="20"/>
              </w:rPr>
              <w:t>Di lavoro dipendente (€)</w:t>
            </w:r>
          </w:p>
        </w:tc>
        <w:tc>
          <w:tcPr>
            <w:tcW w:w="757" w:type="pct"/>
            <w:tcBorders>
              <w:top w:val="outset" w:sz="6" w:space="0" w:color="000000"/>
              <w:left w:val="outset" w:sz="6" w:space="0" w:color="000000"/>
              <w:bottom w:val="outset" w:sz="6" w:space="0" w:color="000000"/>
              <w:right w:val="outset" w:sz="6" w:space="0" w:color="000000"/>
            </w:tcBorders>
            <w:vAlign w:val="center"/>
          </w:tcPr>
          <w:p w14:paraId="7483EDCA" w14:textId="77777777" w:rsidR="00F375FC" w:rsidRPr="00B66FA7" w:rsidRDefault="00F375FC" w:rsidP="00217F1A">
            <w:pPr>
              <w:pStyle w:val="western1"/>
              <w:spacing w:before="119" w:beforeAutospacing="0"/>
              <w:jc w:val="center"/>
              <w:rPr>
                <w:rFonts w:asciiTheme="majorHAnsi" w:hAnsiTheme="majorHAnsi" w:cstheme="majorHAnsi"/>
                <w:sz w:val="20"/>
                <w:szCs w:val="20"/>
              </w:rPr>
            </w:pPr>
            <w:r w:rsidRPr="00B66FA7">
              <w:rPr>
                <w:rFonts w:asciiTheme="majorHAnsi" w:hAnsiTheme="majorHAnsi" w:cstheme="majorHAnsi"/>
                <w:sz w:val="20"/>
                <w:szCs w:val="20"/>
              </w:rPr>
              <w:t>Dei fabbricati (€)</w:t>
            </w:r>
          </w:p>
        </w:tc>
        <w:tc>
          <w:tcPr>
            <w:tcW w:w="689" w:type="pct"/>
            <w:tcBorders>
              <w:top w:val="outset" w:sz="6" w:space="0" w:color="000000"/>
              <w:left w:val="outset" w:sz="6" w:space="0" w:color="000000"/>
              <w:bottom w:val="outset" w:sz="6" w:space="0" w:color="000000"/>
              <w:right w:val="outset" w:sz="6" w:space="0" w:color="000000"/>
            </w:tcBorders>
            <w:vAlign w:val="center"/>
          </w:tcPr>
          <w:p w14:paraId="04466795" w14:textId="77777777" w:rsidR="00F375FC" w:rsidRPr="00B66FA7" w:rsidRDefault="00F375FC" w:rsidP="00217F1A">
            <w:pPr>
              <w:pStyle w:val="western1"/>
              <w:spacing w:before="119" w:beforeAutospacing="0"/>
              <w:jc w:val="center"/>
              <w:rPr>
                <w:rFonts w:asciiTheme="majorHAnsi" w:hAnsiTheme="majorHAnsi" w:cstheme="majorHAnsi"/>
                <w:sz w:val="20"/>
                <w:szCs w:val="20"/>
              </w:rPr>
            </w:pPr>
            <w:r w:rsidRPr="00B66FA7">
              <w:rPr>
                <w:rFonts w:asciiTheme="majorHAnsi" w:hAnsiTheme="majorHAnsi" w:cstheme="majorHAnsi"/>
                <w:sz w:val="20"/>
                <w:szCs w:val="20"/>
              </w:rPr>
              <w:t>Altri redditi (€)</w:t>
            </w:r>
          </w:p>
        </w:tc>
        <w:tc>
          <w:tcPr>
            <w:tcW w:w="757" w:type="pct"/>
            <w:tcBorders>
              <w:top w:val="outset" w:sz="6" w:space="0" w:color="000000"/>
              <w:left w:val="outset" w:sz="6" w:space="0" w:color="000000"/>
              <w:bottom w:val="outset" w:sz="6" w:space="0" w:color="000000"/>
              <w:right w:val="outset" w:sz="6" w:space="0" w:color="000000"/>
            </w:tcBorders>
            <w:vAlign w:val="center"/>
          </w:tcPr>
          <w:p w14:paraId="1C0062B9" w14:textId="77777777" w:rsidR="00F375FC" w:rsidRPr="00B66FA7" w:rsidRDefault="00F375FC" w:rsidP="00217F1A">
            <w:pPr>
              <w:pStyle w:val="western1"/>
              <w:spacing w:before="119" w:beforeAutospacing="0"/>
              <w:jc w:val="center"/>
              <w:rPr>
                <w:rFonts w:asciiTheme="majorHAnsi" w:hAnsiTheme="majorHAnsi" w:cstheme="majorHAnsi"/>
                <w:b/>
                <w:sz w:val="20"/>
                <w:szCs w:val="20"/>
              </w:rPr>
            </w:pPr>
            <w:r w:rsidRPr="00B66FA7">
              <w:rPr>
                <w:rFonts w:asciiTheme="majorHAnsi" w:hAnsiTheme="majorHAnsi" w:cstheme="majorHAnsi"/>
                <w:b/>
                <w:sz w:val="20"/>
                <w:szCs w:val="20"/>
              </w:rPr>
              <w:t>Totale</w:t>
            </w:r>
          </w:p>
        </w:tc>
      </w:tr>
      <w:tr w:rsidR="00F375FC" w:rsidRPr="00717367" w14:paraId="5AFA52C4" w14:textId="77777777" w:rsidTr="00B66FA7">
        <w:trPr>
          <w:trHeight w:val="283"/>
          <w:tblCellSpacing w:w="0" w:type="dxa"/>
        </w:trPr>
        <w:tc>
          <w:tcPr>
            <w:tcW w:w="1077" w:type="pct"/>
            <w:tcBorders>
              <w:top w:val="outset" w:sz="6" w:space="0" w:color="000000"/>
              <w:left w:val="outset" w:sz="6" w:space="0" w:color="000000"/>
              <w:bottom w:val="outset" w:sz="6" w:space="0" w:color="000000"/>
              <w:right w:val="outset" w:sz="6" w:space="0" w:color="000000"/>
            </w:tcBorders>
          </w:tcPr>
          <w:p w14:paraId="5D2046C0"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94" w:type="pct"/>
            <w:tcBorders>
              <w:top w:val="outset" w:sz="6" w:space="0" w:color="000000"/>
              <w:left w:val="outset" w:sz="6" w:space="0" w:color="000000"/>
              <w:bottom w:val="outset" w:sz="6" w:space="0" w:color="000000"/>
              <w:right w:val="outset" w:sz="6" w:space="0" w:color="000000"/>
            </w:tcBorders>
          </w:tcPr>
          <w:p w14:paraId="3A4725A4"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26" w:type="pct"/>
            <w:gridSpan w:val="2"/>
            <w:tcBorders>
              <w:top w:val="outset" w:sz="6" w:space="0" w:color="000000"/>
              <w:left w:val="outset" w:sz="6" w:space="0" w:color="000000"/>
              <w:bottom w:val="outset" w:sz="6" w:space="0" w:color="000000"/>
              <w:right w:val="outset" w:sz="6" w:space="0" w:color="000000"/>
            </w:tcBorders>
          </w:tcPr>
          <w:p w14:paraId="567BE203"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699A7A55"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689" w:type="pct"/>
            <w:tcBorders>
              <w:top w:val="outset" w:sz="6" w:space="0" w:color="000000"/>
              <w:left w:val="outset" w:sz="6" w:space="0" w:color="000000"/>
              <w:bottom w:val="outset" w:sz="6" w:space="0" w:color="000000"/>
              <w:right w:val="outset" w:sz="6" w:space="0" w:color="000000"/>
            </w:tcBorders>
          </w:tcPr>
          <w:p w14:paraId="665408A3"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40DC356C" w14:textId="77777777" w:rsidR="00F375FC" w:rsidRPr="00717367" w:rsidRDefault="00F375FC" w:rsidP="00EC0EB3">
            <w:pPr>
              <w:pStyle w:val="western1"/>
              <w:spacing w:before="119" w:beforeAutospacing="0"/>
              <w:rPr>
                <w:rFonts w:asciiTheme="majorHAnsi" w:hAnsiTheme="majorHAnsi" w:cstheme="majorHAnsi"/>
                <w:sz w:val="22"/>
                <w:szCs w:val="22"/>
              </w:rPr>
            </w:pPr>
          </w:p>
        </w:tc>
      </w:tr>
      <w:tr w:rsidR="00F375FC" w:rsidRPr="00717367" w14:paraId="24EE790C" w14:textId="77777777" w:rsidTr="00B66FA7">
        <w:trPr>
          <w:trHeight w:val="277"/>
          <w:tblCellSpacing w:w="0" w:type="dxa"/>
        </w:trPr>
        <w:tc>
          <w:tcPr>
            <w:tcW w:w="1077" w:type="pct"/>
            <w:tcBorders>
              <w:top w:val="outset" w:sz="6" w:space="0" w:color="000000"/>
              <w:left w:val="outset" w:sz="6" w:space="0" w:color="000000"/>
              <w:bottom w:val="outset" w:sz="6" w:space="0" w:color="000000"/>
              <w:right w:val="outset" w:sz="6" w:space="0" w:color="000000"/>
            </w:tcBorders>
          </w:tcPr>
          <w:p w14:paraId="5045FD92"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94" w:type="pct"/>
            <w:tcBorders>
              <w:top w:val="outset" w:sz="6" w:space="0" w:color="000000"/>
              <w:left w:val="outset" w:sz="6" w:space="0" w:color="000000"/>
              <w:bottom w:val="outset" w:sz="6" w:space="0" w:color="000000"/>
              <w:right w:val="outset" w:sz="6" w:space="0" w:color="000000"/>
            </w:tcBorders>
          </w:tcPr>
          <w:p w14:paraId="281DB81C"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26" w:type="pct"/>
            <w:gridSpan w:val="2"/>
            <w:tcBorders>
              <w:top w:val="outset" w:sz="6" w:space="0" w:color="000000"/>
              <w:left w:val="outset" w:sz="6" w:space="0" w:color="000000"/>
              <w:bottom w:val="outset" w:sz="6" w:space="0" w:color="000000"/>
              <w:right w:val="outset" w:sz="6" w:space="0" w:color="000000"/>
            </w:tcBorders>
          </w:tcPr>
          <w:p w14:paraId="172CDD7F"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2F3A0404"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689" w:type="pct"/>
            <w:tcBorders>
              <w:top w:val="outset" w:sz="6" w:space="0" w:color="000000"/>
              <w:left w:val="outset" w:sz="6" w:space="0" w:color="000000"/>
              <w:bottom w:val="outset" w:sz="6" w:space="0" w:color="000000"/>
              <w:right w:val="outset" w:sz="6" w:space="0" w:color="000000"/>
            </w:tcBorders>
          </w:tcPr>
          <w:p w14:paraId="5FB8CDBD"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4FB9C604" w14:textId="77777777" w:rsidR="00F375FC" w:rsidRPr="00717367" w:rsidRDefault="00F375FC" w:rsidP="00EC0EB3">
            <w:pPr>
              <w:pStyle w:val="western1"/>
              <w:spacing w:before="119" w:beforeAutospacing="0"/>
              <w:rPr>
                <w:rFonts w:asciiTheme="majorHAnsi" w:hAnsiTheme="majorHAnsi" w:cstheme="majorHAnsi"/>
                <w:sz w:val="22"/>
                <w:szCs w:val="22"/>
              </w:rPr>
            </w:pPr>
          </w:p>
        </w:tc>
      </w:tr>
      <w:tr w:rsidR="00F375FC" w:rsidRPr="00717367" w14:paraId="0FB9BE77" w14:textId="77777777" w:rsidTr="00217F1A">
        <w:trPr>
          <w:tblCellSpacing w:w="0" w:type="dxa"/>
        </w:trPr>
        <w:tc>
          <w:tcPr>
            <w:tcW w:w="1077" w:type="pct"/>
            <w:tcBorders>
              <w:top w:val="outset" w:sz="6" w:space="0" w:color="000000"/>
              <w:left w:val="outset" w:sz="6" w:space="0" w:color="000000"/>
              <w:bottom w:val="outset" w:sz="6" w:space="0" w:color="000000"/>
              <w:right w:val="outset" w:sz="6" w:space="0" w:color="000000"/>
            </w:tcBorders>
          </w:tcPr>
          <w:p w14:paraId="6BA682EB"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94" w:type="pct"/>
            <w:tcBorders>
              <w:top w:val="outset" w:sz="6" w:space="0" w:color="000000"/>
              <w:left w:val="outset" w:sz="6" w:space="0" w:color="000000"/>
              <w:bottom w:val="outset" w:sz="6" w:space="0" w:color="000000"/>
              <w:right w:val="outset" w:sz="6" w:space="0" w:color="000000"/>
            </w:tcBorders>
          </w:tcPr>
          <w:p w14:paraId="6DF96F19"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26" w:type="pct"/>
            <w:gridSpan w:val="2"/>
            <w:tcBorders>
              <w:top w:val="outset" w:sz="6" w:space="0" w:color="000000"/>
              <w:left w:val="outset" w:sz="6" w:space="0" w:color="000000"/>
              <w:bottom w:val="outset" w:sz="6" w:space="0" w:color="000000"/>
              <w:right w:val="outset" w:sz="6" w:space="0" w:color="000000"/>
            </w:tcBorders>
          </w:tcPr>
          <w:p w14:paraId="15280A58"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3C2199FA"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689" w:type="pct"/>
            <w:tcBorders>
              <w:top w:val="outset" w:sz="6" w:space="0" w:color="000000"/>
              <w:left w:val="outset" w:sz="6" w:space="0" w:color="000000"/>
              <w:bottom w:val="outset" w:sz="6" w:space="0" w:color="000000"/>
              <w:right w:val="outset" w:sz="6" w:space="0" w:color="000000"/>
            </w:tcBorders>
          </w:tcPr>
          <w:p w14:paraId="701CD4A6"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1D16D36D" w14:textId="77777777" w:rsidR="00F375FC" w:rsidRPr="00717367" w:rsidRDefault="00F375FC" w:rsidP="00EC0EB3">
            <w:pPr>
              <w:pStyle w:val="western1"/>
              <w:spacing w:before="119" w:beforeAutospacing="0"/>
              <w:rPr>
                <w:rFonts w:asciiTheme="majorHAnsi" w:hAnsiTheme="majorHAnsi" w:cstheme="majorHAnsi"/>
                <w:sz w:val="22"/>
                <w:szCs w:val="22"/>
              </w:rPr>
            </w:pPr>
          </w:p>
        </w:tc>
      </w:tr>
      <w:tr w:rsidR="00CA129F" w:rsidRPr="00717367" w14:paraId="51C32D33" w14:textId="77777777" w:rsidTr="00217F1A">
        <w:trPr>
          <w:tblCellSpacing w:w="0" w:type="dxa"/>
        </w:trPr>
        <w:tc>
          <w:tcPr>
            <w:tcW w:w="1077" w:type="pct"/>
            <w:tcBorders>
              <w:top w:val="outset" w:sz="6" w:space="0" w:color="000000"/>
              <w:left w:val="outset" w:sz="6" w:space="0" w:color="000000"/>
              <w:bottom w:val="outset" w:sz="6" w:space="0" w:color="000000"/>
              <w:right w:val="outset" w:sz="6" w:space="0" w:color="000000"/>
            </w:tcBorders>
          </w:tcPr>
          <w:p w14:paraId="63CC81BE" w14:textId="77777777" w:rsidR="00CA129F" w:rsidRPr="00717367" w:rsidRDefault="00CA129F" w:rsidP="00EC0EB3">
            <w:pPr>
              <w:pStyle w:val="western1"/>
              <w:spacing w:before="119" w:beforeAutospacing="0"/>
              <w:rPr>
                <w:rFonts w:asciiTheme="majorHAnsi" w:hAnsiTheme="majorHAnsi" w:cstheme="majorHAnsi"/>
                <w:sz w:val="22"/>
                <w:szCs w:val="22"/>
              </w:rPr>
            </w:pPr>
          </w:p>
        </w:tc>
        <w:tc>
          <w:tcPr>
            <w:tcW w:w="894" w:type="pct"/>
            <w:tcBorders>
              <w:top w:val="outset" w:sz="6" w:space="0" w:color="000000"/>
              <w:left w:val="outset" w:sz="6" w:space="0" w:color="000000"/>
              <w:bottom w:val="outset" w:sz="6" w:space="0" w:color="000000"/>
              <w:right w:val="outset" w:sz="6" w:space="0" w:color="000000"/>
            </w:tcBorders>
          </w:tcPr>
          <w:p w14:paraId="379A3DCD" w14:textId="77777777" w:rsidR="00CA129F" w:rsidRPr="00717367" w:rsidRDefault="00CA129F" w:rsidP="00EC0EB3">
            <w:pPr>
              <w:pStyle w:val="western1"/>
              <w:spacing w:before="119" w:beforeAutospacing="0"/>
              <w:rPr>
                <w:rFonts w:asciiTheme="majorHAnsi" w:hAnsiTheme="majorHAnsi" w:cstheme="majorHAnsi"/>
                <w:sz w:val="22"/>
                <w:szCs w:val="22"/>
              </w:rPr>
            </w:pPr>
          </w:p>
        </w:tc>
        <w:tc>
          <w:tcPr>
            <w:tcW w:w="826" w:type="pct"/>
            <w:gridSpan w:val="2"/>
            <w:tcBorders>
              <w:top w:val="outset" w:sz="6" w:space="0" w:color="000000"/>
              <w:left w:val="outset" w:sz="6" w:space="0" w:color="000000"/>
              <w:bottom w:val="outset" w:sz="6" w:space="0" w:color="000000"/>
              <w:right w:val="outset" w:sz="6" w:space="0" w:color="000000"/>
            </w:tcBorders>
          </w:tcPr>
          <w:p w14:paraId="3341AAE7" w14:textId="77777777" w:rsidR="00CA129F" w:rsidRPr="00717367" w:rsidRDefault="00CA129F"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79463A0E" w14:textId="77777777" w:rsidR="00CA129F" w:rsidRPr="00717367" w:rsidRDefault="00CA129F" w:rsidP="00EC0EB3">
            <w:pPr>
              <w:pStyle w:val="western1"/>
              <w:spacing w:before="119" w:beforeAutospacing="0"/>
              <w:rPr>
                <w:rFonts w:asciiTheme="majorHAnsi" w:hAnsiTheme="majorHAnsi" w:cstheme="majorHAnsi"/>
                <w:sz w:val="22"/>
                <w:szCs w:val="22"/>
              </w:rPr>
            </w:pPr>
          </w:p>
        </w:tc>
        <w:tc>
          <w:tcPr>
            <w:tcW w:w="689" w:type="pct"/>
            <w:tcBorders>
              <w:top w:val="outset" w:sz="6" w:space="0" w:color="000000"/>
              <w:left w:val="outset" w:sz="6" w:space="0" w:color="000000"/>
              <w:bottom w:val="outset" w:sz="6" w:space="0" w:color="000000"/>
              <w:right w:val="outset" w:sz="6" w:space="0" w:color="000000"/>
            </w:tcBorders>
          </w:tcPr>
          <w:p w14:paraId="162E18A2" w14:textId="77777777" w:rsidR="00CA129F" w:rsidRPr="00717367" w:rsidRDefault="00CA129F"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0173C7C3" w14:textId="77777777" w:rsidR="00CA129F" w:rsidRPr="00717367" w:rsidRDefault="00CA129F" w:rsidP="00EC0EB3">
            <w:pPr>
              <w:pStyle w:val="western1"/>
              <w:spacing w:before="119" w:beforeAutospacing="0"/>
              <w:rPr>
                <w:rFonts w:asciiTheme="majorHAnsi" w:hAnsiTheme="majorHAnsi" w:cstheme="majorHAnsi"/>
                <w:sz w:val="22"/>
                <w:szCs w:val="22"/>
              </w:rPr>
            </w:pPr>
          </w:p>
        </w:tc>
      </w:tr>
      <w:tr w:rsidR="00F375FC" w:rsidRPr="00717367" w14:paraId="1E5F821F" w14:textId="77777777" w:rsidTr="00217F1A">
        <w:trPr>
          <w:tblCellSpacing w:w="0" w:type="dxa"/>
        </w:trPr>
        <w:tc>
          <w:tcPr>
            <w:tcW w:w="1077" w:type="pct"/>
            <w:tcBorders>
              <w:top w:val="outset" w:sz="6" w:space="0" w:color="000000"/>
              <w:left w:val="outset" w:sz="6" w:space="0" w:color="000000"/>
              <w:bottom w:val="outset" w:sz="6" w:space="0" w:color="000000"/>
              <w:right w:val="outset" w:sz="6" w:space="0" w:color="000000"/>
            </w:tcBorders>
          </w:tcPr>
          <w:p w14:paraId="47A9E18F"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94" w:type="pct"/>
            <w:tcBorders>
              <w:top w:val="outset" w:sz="6" w:space="0" w:color="000000"/>
              <w:left w:val="outset" w:sz="6" w:space="0" w:color="000000"/>
              <w:bottom w:val="outset" w:sz="6" w:space="0" w:color="000000"/>
              <w:right w:val="outset" w:sz="6" w:space="0" w:color="000000"/>
            </w:tcBorders>
          </w:tcPr>
          <w:p w14:paraId="5B3EFCB2"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826" w:type="pct"/>
            <w:gridSpan w:val="2"/>
            <w:tcBorders>
              <w:top w:val="outset" w:sz="6" w:space="0" w:color="000000"/>
              <w:left w:val="outset" w:sz="6" w:space="0" w:color="000000"/>
              <w:bottom w:val="outset" w:sz="6" w:space="0" w:color="000000"/>
              <w:right w:val="outset" w:sz="6" w:space="0" w:color="000000"/>
            </w:tcBorders>
          </w:tcPr>
          <w:p w14:paraId="1A711906"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7FD9C548"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689" w:type="pct"/>
            <w:tcBorders>
              <w:top w:val="outset" w:sz="6" w:space="0" w:color="000000"/>
              <w:left w:val="outset" w:sz="6" w:space="0" w:color="000000"/>
              <w:bottom w:val="outset" w:sz="6" w:space="0" w:color="000000"/>
              <w:right w:val="outset" w:sz="6" w:space="0" w:color="000000"/>
            </w:tcBorders>
          </w:tcPr>
          <w:p w14:paraId="60724DA5" w14:textId="77777777" w:rsidR="00F375FC" w:rsidRPr="00717367" w:rsidRDefault="00F375FC" w:rsidP="00EC0EB3">
            <w:pPr>
              <w:pStyle w:val="western1"/>
              <w:spacing w:before="119" w:beforeAutospacing="0"/>
              <w:rPr>
                <w:rFonts w:asciiTheme="majorHAnsi" w:hAnsiTheme="majorHAnsi" w:cstheme="majorHAnsi"/>
                <w:sz w:val="22"/>
                <w:szCs w:val="22"/>
              </w:rPr>
            </w:pPr>
          </w:p>
        </w:tc>
        <w:tc>
          <w:tcPr>
            <w:tcW w:w="757" w:type="pct"/>
            <w:tcBorders>
              <w:top w:val="outset" w:sz="6" w:space="0" w:color="000000"/>
              <w:left w:val="outset" w:sz="6" w:space="0" w:color="000000"/>
              <w:bottom w:val="outset" w:sz="6" w:space="0" w:color="000000"/>
              <w:right w:val="outset" w:sz="6" w:space="0" w:color="000000"/>
            </w:tcBorders>
          </w:tcPr>
          <w:p w14:paraId="1C19A1C3" w14:textId="77777777" w:rsidR="00F375FC" w:rsidRPr="00717367" w:rsidRDefault="00F375FC" w:rsidP="00EC0EB3">
            <w:pPr>
              <w:pStyle w:val="western1"/>
              <w:spacing w:before="119" w:beforeAutospacing="0"/>
              <w:rPr>
                <w:rFonts w:asciiTheme="majorHAnsi" w:hAnsiTheme="majorHAnsi" w:cstheme="majorHAnsi"/>
                <w:sz w:val="22"/>
                <w:szCs w:val="22"/>
              </w:rPr>
            </w:pPr>
          </w:p>
        </w:tc>
      </w:tr>
      <w:tr w:rsidR="00F375FC" w:rsidRPr="00717367" w14:paraId="55C0454C" w14:textId="77777777" w:rsidTr="00AB11A2">
        <w:trPr>
          <w:trHeight w:val="554"/>
          <w:tblCellSpacing w:w="0" w:type="dxa"/>
        </w:trPr>
        <w:tc>
          <w:tcPr>
            <w:tcW w:w="2590" w:type="pct"/>
            <w:gridSpan w:val="3"/>
            <w:tcBorders>
              <w:top w:val="outset" w:sz="6" w:space="0" w:color="000000"/>
              <w:left w:val="outset" w:sz="6" w:space="0" w:color="000000"/>
              <w:bottom w:val="outset" w:sz="6" w:space="0" w:color="000000"/>
              <w:right w:val="outset" w:sz="6" w:space="0" w:color="000000"/>
            </w:tcBorders>
            <w:vAlign w:val="center"/>
          </w:tcPr>
          <w:p w14:paraId="510F8F4A" w14:textId="77777777" w:rsidR="00F375FC" w:rsidRPr="00B66FA7" w:rsidRDefault="00F375FC" w:rsidP="00580D2D">
            <w:pPr>
              <w:pStyle w:val="Titolo3"/>
              <w:rPr>
                <w:rFonts w:asciiTheme="majorHAnsi" w:hAnsiTheme="majorHAnsi" w:cstheme="majorHAnsi"/>
                <w:sz w:val="21"/>
                <w:szCs w:val="21"/>
              </w:rPr>
            </w:pPr>
            <w:r w:rsidRPr="00B66FA7">
              <w:rPr>
                <w:rFonts w:asciiTheme="majorHAnsi" w:hAnsiTheme="majorHAnsi" w:cstheme="majorHAnsi"/>
                <w:sz w:val="21"/>
                <w:szCs w:val="21"/>
              </w:rPr>
              <w:t xml:space="preserve">Reddito complessivo del nucleo familiare </w:t>
            </w:r>
            <w:r w:rsidR="00480F60" w:rsidRPr="00B66FA7">
              <w:rPr>
                <w:rFonts w:asciiTheme="majorHAnsi" w:hAnsiTheme="majorHAnsi" w:cstheme="majorHAnsi"/>
                <w:sz w:val="21"/>
                <w:szCs w:val="21"/>
              </w:rPr>
              <w:t>–</w:t>
            </w:r>
            <w:r w:rsidRPr="00B66FA7">
              <w:rPr>
                <w:rFonts w:asciiTheme="majorHAnsi" w:hAnsiTheme="majorHAnsi" w:cstheme="majorHAnsi"/>
                <w:sz w:val="21"/>
                <w:szCs w:val="21"/>
              </w:rPr>
              <w:t xml:space="preserve"> </w:t>
            </w:r>
            <w:r w:rsidR="00480F60" w:rsidRPr="00B66FA7">
              <w:rPr>
                <w:rFonts w:asciiTheme="majorHAnsi" w:hAnsiTheme="majorHAnsi" w:cstheme="majorHAnsi"/>
                <w:sz w:val="21"/>
                <w:szCs w:val="21"/>
              </w:rPr>
              <w:t xml:space="preserve">anno </w:t>
            </w:r>
            <w:r w:rsidRPr="00B66FA7">
              <w:rPr>
                <w:rFonts w:asciiTheme="majorHAnsi" w:hAnsiTheme="majorHAnsi" w:cstheme="majorHAnsi"/>
                <w:sz w:val="21"/>
                <w:szCs w:val="21"/>
              </w:rPr>
              <w:t>20</w:t>
            </w:r>
            <w:r w:rsidR="00B66FA7" w:rsidRPr="00B66FA7">
              <w:rPr>
                <w:rFonts w:asciiTheme="majorHAnsi" w:hAnsiTheme="majorHAnsi" w:cstheme="majorHAnsi"/>
                <w:sz w:val="21"/>
                <w:szCs w:val="21"/>
              </w:rPr>
              <w:t>___</w:t>
            </w:r>
          </w:p>
        </w:tc>
        <w:tc>
          <w:tcPr>
            <w:tcW w:w="2410" w:type="pct"/>
            <w:gridSpan w:val="4"/>
            <w:tcBorders>
              <w:top w:val="outset" w:sz="6" w:space="0" w:color="000000"/>
              <w:left w:val="outset" w:sz="6" w:space="0" w:color="000000"/>
              <w:bottom w:val="outset" w:sz="6" w:space="0" w:color="000000"/>
              <w:right w:val="outset" w:sz="6" w:space="0" w:color="000000"/>
            </w:tcBorders>
            <w:vAlign w:val="center"/>
          </w:tcPr>
          <w:p w14:paraId="5CF8F448" w14:textId="77777777" w:rsidR="00F375FC" w:rsidRPr="00B66FA7" w:rsidRDefault="00F375FC" w:rsidP="00217F1A">
            <w:pPr>
              <w:pStyle w:val="western1"/>
              <w:spacing w:before="119" w:beforeAutospacing="0"/>
              <w:rPr>
                <w:rFonts w:asciiTheme="majorHAnsi" w:hAnsiTheme="majorHAnsi" w:cstheme="majorHAnsi"/>
                <w:sz w:val="21"/>
                <w:szCs w:val="21"/>
              </w:rPr>
            </w:pPr>
            <w:r w:rsidRPr="00B66FA7">
              <w:rPr>
                <w:rFonts w:asciiTheme="majorHAnsi" w:hAnsiTheme="majorHAnsi" w:cstheme="majorHAnsi"/>
                <w:sz w:val="21"/>
                <w:szCs w:val="21"/>
              </w:rPr>
              <w:t xml:space="preserve">€ </w:t>
            </w:r>
          </w:p>
        </w:tc>
      </w:tr>
    </w:tbl>
    <w:p w14:paraId="4C2F57F7" w14:textId="77777777" w:rsidR="00F375FC" w:rsidRPr="00B66FA7" w:rsidRDefault="00F375FC" w:rsidP="00217F1A">
      <w:pPr>
        <w:pStyle w:val="Rientrocorpodeltesto2"/>
        <w:widowControl w:val="0"/>
        <w:tabs>
          <w:tab w:val="clear" w:pos="567"/>
          <w:tab w:val="left" w:pos="993"/>
          <w:tab w:val="left" w:pos="2304"/>
          <w:tab w:val="left" w:pos="3024"/>
          <w:tab w:val="left" w:pos="3744"/>
          <w:tab w:val="left" w:pos="4464"/>
          <w:tab w:val="left" w:pos="5184"/>
          <w:tab w:val="left" w:pos="5904"/>
          <w:tab w:val="left" w:pos="6624"/>
        </w:tabs>
        <w:spacing w:before="120"/>
        <w:ind w:left="992"/>
        <w:rPr>
          <w:rFonts w:asciiTheme="majorHAnsi" w:hAnsiTheme="majorHAnsi" w:cstheme="majorHAnsi"/>
          <w:b/>
        </w:rPr>
      </w:pPr>
      <w:r w:rsidRPr="00B66FA7">
        <w:rPr>
          <w:rFonts w:asciiTheme="majorHAnsi" w:hAnsiTheme="majorHAnsi" w:cstheme="majorHAnsi"/>
          <w:b/>
        </w:rPr>
        <w:t>Indicare Partita IVA in caso di lavoro autonomo: _____</w:t>
      </w:r>
      <w:r w:rsidR="00B66FA7" w:rsidRPr="00B66FA7">
        <w:rPr>
          <w:rFonts w:asciiTheme="majorHAnsi" w:hAnsiTheme="majorHAnsi" w:cstheme="majorHAnsi"/>
          <w:b/>
        </w:rPr>
        <w:t>___</w:t>
      </w:r>
      <w:r w:rsidRPr="00B66FA7">
        <w:rPr>
          <w:rFonts w:asciiTheme="majorHAnsi" w:hAnsiTheme="majorHAnsi" w:cstheme="majorHAnsi"/>
          <w:b/>
        </w:rPr>
        <w:t>_____________________</w:t>
      </w:r>
    </w:p>
    <w:p w14:paraId="71FD37E4" w14:textId="77777777" w:rsidR="00B66FA7" w:rsidRPr="00B66FA7" w:rsidRDefault="00B66FA7" w:rsidP="00217F1A">
      <w:pPr>
        <w:pStyle w:val="Rientrocorpodeltesto2"/>
        <w:widowControl w:val="0"/>
        <w:tabs>
          <w:tab w:val="clear" w:pos="567"/>
          <w:tab w:val="left" w:pos="993"/>
          <w:tab w:val="left" w:pos="2304"/>
          <w:tab w:val="left" w:pos="3024"/>
          <w:tab w:val="left" w:pos="3744"/>
          <w:tab w:val="left" w:pos="4464"/>
          <w:tab w:val="left" w:pos="5184"/>
          <w:tab w:val="left" w:pos="5904"/>
          <w:tab w:val="left" w:pos="6624"/>
        </w:tabs>
        <w:spacing w:before="120"/>
        <w:ind w:left="992"/>
        <w:rPr>
          <w:rFonts w:asciiTheme="majorHAnsi" w:hAnsiTheme="majorHAnsi" w:cstheme="majorHAnsi"/>
          <w:b/>
        </w:rPr>
      </w:pPr>
      <w:r w:rsidRPr="00B66FA7">
        <w:rPr>
          <w:rFonts w:asciiTheme="majorHAnsi" w:hAnsiTheme="majorHAnsi" w:cstheme="majorHAnsi"/>
          <w:b/>
        </w:rPr>
        <w:t>Indicare Partita IVA in caso di lavoro autonomo: __________________________</w:t>
      </w:r>
    </w:p>
    <w:p w14:paraId="1A560AC2" w14:textId="77777777" w:rsidR="00F375FC" w:rsidRPr="00B66FA7" w:rsidRDefault="00F375FC" w:rsidP="00FE6084">
      <w:pPr>
        <w:pStyle w:val="western"/>
        <w:numPr>
          <w:ilvl w:val="0"/>
          <w:numId w:val="10"/>
        </w:numPr>
        <w:tabs>
          <w:tab w:val="clear" w:pos="360"/>
          <w:tab w:val="num" w:pos="567"/>
        </w:tabs>
        <w:spacing w:before="60" w:beforeAutospacing="0" w:line="360" w:lineRule="auto"/>
        <w:ind w:left="567" w:hanging="567"/>
        <w:jc w:val="both"/>
        <w:rPr>
          <w:rFonts w:asciiTheme="majorHAnsi" w:hAnsiTheme="majorHAnsi" w:cstheme="majorHAnsi"/>
          <w:b/>
          <w:sz w:val="20"/>
          <w:szCs w:val="20"/>
        </w:rPr>
      </w:pPr>
      <w:r w:rsidRPr="00C42DDE">
        <w:rPr>
          <w:rFonts w:asciiTheme="majorHAnsi" w:hAnsiTheme="majorHAnsi" w:cstheme="majorHAnsi"/>
          <w:b/>
        </w:rPr>
        <w:t>□</w:t>
      </w:r>
      <w:r w:rsidRPr="00B66FA7">
        <w:rPr>
          <w:rFonts w:asciiTheme="majorHAnsi" w:hAnsiTheme="majorHAnsi" w:cstheme="majorHAnsi"/>
          <w:b/>
          <w:sz w:val="20"/>
          <w:szCs w:val="20"/>
        </w:rPr>
        <w:t xml:space="preserve"> </w:t>
      </w:r>
      <w:r w:rsidRPr="00B66FA7">
        <w:rPr>
          <w:rFonts w:asciiTheme="majorHAnsi" w:hAnsiTheme="majorHAnsi" w:cstheme="majorHAnsi"/>
          <w:b/>
          <w:bCs/>
          <w:sz w:val="20"/>
          <w:szCs w:val="20"/>
        </w:rPr>
        <w:t>di non aver ceduto</w:t>
      </w:r>
      <w:r w:rsidRPr="00B66FA7">
        <w:rPr>
          <w:rFonts w:asciiTheme="majorHAnsi" w:hAnsiTheme="majorHAnsi" w:cstheme="majorHAnsi"/>
          <w:sz w:val="20"/>
          <w:szCs w:val="20"/>
        </w:rPr>
        <w:t>, in tutto o in parte – fuori dei casi previsti dalla legge – eventuale precedente area o alloggio di edilizia economica popolare;</w:t>
      </w:r>
    </w:p>
    <w:p w14:paraId="71E781BA" w14:textId="77777777" w:rsidR="00F375FC" w:rsidRPr="00B66FA7" w:rsidRDefault="00F375FC" w:rsidP="00FE6084">
      <w:pPr>
        <w:pStyle w:val="western"/>
        <w:numPr>
          <w:ilvl w:val="0"/>
          <w:numId w:val="10"/>
        </w:numPr>
        <w:tabs>
          <w:tab w:val="clear" w:pos="360"/>
          <w:tab w:val="num" w:pos="567"/>
        </w:tabs>
        <w:spacing w:before="60" w:beforeAutospacing="0" w:line="360" w:lineRule="auto"/>
        <w:ind w:left="567" w:hanging="567"/>
        <w:jc w:val="both"/>
        <w:rPr>
          <w:rFonts w:asciiTheme="majorHAnsi" w:hAnsiTheme="majorHAnsi" w:cstheme="majorHAnsi"/>
          <w:b/>
          <w:sz w:val="20"/>
          <w:szCs w:val="20"/>
        </w:rPr>
      </w:pPr>
      <w:r w:rsidRPr="00C42DDE">
        <w:rPr>
          <w:rFonts w:asciiTheme="majorHAnsi" w:hAnsiTheme="majorHAnsi" w:cstheme="majorHAnsi"/>
          <w:b/>
        </w:rPr>
        <w:t>□</w:t>
      </w:r>
      <w:r w:rsidRPr="00B66FA7">
        <w:rPr>
          <w:rFonts w:asciiTheme="majorHAnsi" w:hAnsiTheme="majorHAnsi" w:cstheme="majorHAnsi"/>
          <w:b/>
          <w:sz w:val="20"/>
          <w:szCs w:val="20"/>
        </w:rPr>
        <w:t xml:space="preserve"> che i requisiti previsti</w:t>
      </w:r>
      <w:r w:rsidRPr="00B66FA7">
        <w:rPr>
          <w:rFonts w:asciiTheme="majorHAnsi" w:hAnsiTheme="majorHAnsi" w:cstheme="majorHAnsi"/>
          <w:sz w:val="20"/>
          <w:szCs w:val="20"/>
        </w:rPr>
        <w:t xml:space="preserve"> nei punti precedenti sussistono nei confronti di tutti i componenti il nucleo familiare, come definito dall’art. 2 della L.R. 29/89</w:t>
      </w:r>
      <w:r w:rsidRPr="00B66FA7">
        <w:rPr>
          <w:rStyle w:val="Rimandonotaapidipagina"/>
          <w:rFonts w:asciiTheme="majorHAnsi" w:hAnsiTheme="majorHAnsi" w:cstheme="majorHAnsi"/>
          <w:sz w:val="20"/>
          <w:szCs w:val="20"/>
        </w:rPr>
        <w:footnoteReference w:id="2"/>
      </w:r>
      <w:r w:rsidRPr="00B66FA7">
        <w:rPr>
          <w:rFonts w:asciiTheme="majorHAnsi" w:hAnsiTheme="majorHAnsi" w:cstheme="majorHAnsi"/>
          <w:sz w:val="20"/>
          <w:szCs w:val="20"/>
        </w:rPr>
        <w:t>.</w:t>
      </w:r>
    </w:p>
    <w:p w14:paraId="17FE20B6" w14:textId="77777777" w:rsidR="001E3DC6" w:rsidRDefault="001E3DC6" w:rsidP="001E3DC6">
      <w:pPr>
        <w:pStyle w:val="western"/>
        <w:spacing w:before="0" w:beforeAutospacing="0"/>
        <w:rPr>
          <w:rFonts w:asciiTheme="majorHAnsi" w:hAnsiTheme="majorHAnsi" w:cstheme="majorHAnsi"/>
          <w:b/>
          <w:bCs/>
          <w:sz w:val="20"/>
        </w:rPr>
      </w:pPr>
    </w:p>
    <w:p w14:paraId="69388716" w14:textId="0C7FA589" w:rsidR="001E3DC6" w:rsidRPr="00B66FA7" w:rsidRDefault="001E3DC6" w:rsidP="001E3DC6">
      <w:pPr>
        <w:pStyle w:val="western"/>
        <w:spacing w:before="0" w:beforeAutospacing="0"/>
        <w:rPr>
          <w:rFonts w:asciiTheme="majorHAnsi" w:hAnsiTheme="majorHAnsi" w:cstheme="majorHAnsi"/>
          <w:sz w:val="20"/>
          <w:szCs w:val="20"/>
        </w:rPr>
      </w:pPr>
      <w:r>
        <w:rPr>
          <w:rFonts w:asciiTheme="majorHAnsi" w:hAnsiTheme="majorHAnsi" w:cstheme="majorHAnsi"/>
          <w:b/>
          <w:bCs/>
          <w:sz w:val="20"/>
        </w:rPr>
        <w:t>Si a</w:t>
      </w:r>
      <w:r w:rsidRPr="00746B44">
        <w:rPr>
          <w:rFonts w:asciiTheme="majorHAnsi" w:hAnsiTheme="majorHAnsi" w:cstheme="majorHAnsi"/>
          <w:b/>
          <w:bCs/>
          <w:sz w:val="20"/>
        </w:rPr>
        <w:t>llega</w:t>
      </w:r>
      <w:r>
        <w:rPr>
          <w:rFonts w:asciiTheme="majorHAnsi" w:hAnsiTheme="majorHAnsi" w:cstheme="majorHAnsi"/>
          <w:b/>
          <w:bCs/>
          <w:sz w:val="20"/>
        </w:rPr>
        <w:t>no</w:t>
      </w:r>
      <w:r w:rsidRPr="00717367">
        <w:rPr>
          <w:rFonts w:asciiTheme="majorHAnsi" w:hAnsiTheme="majorHAnsi" w:cstheme="majorHAnsi"/>
          <w:sz w:val="20"/>
        </w:rPr>
        <w:t>:</w:t>
      </w:r>
    </w:p>
    <w:p w14:paraId="38A34091" w14:textId="77777777" w:rsidR="001E3DC6" w:rsidRPr="001E3DC6" w:rsidRDefault="001E3DC6" w:rsidP="001E3DC6">
      <w:pPr>
        <w:pStyle w:val="western"/>
        <w:numPr>
          <w:ilvl w:val="0"/>
          <w:numId w:val="11"/>
        </w:numPr>
        <w:spacing w:before="120" w:beforeAutospacing="0"/>
        <w:ind w:left="0" w:hanging="357"/>
        <w:rPr>
          <w:rFonts w:asciiTheme="majorHAnsi" w:hAnsiTheme="majorHAnsi" w:cstheme="majorHAnsi"/>
          <w:bCs/>
          <w:sz w:val="20"/>
        </w:rPr>
      </w:pPr>
      <w:r w:rsidRPr="001E3DC6">
        <w:rPr>
          <w:rFonts w:asciiTheme="majorHAnsi" w:hAnsiTheme="majorHAnsi" w:cstheme="majorHAnsi"/>
          <w:bCs/>
          <w:sz w:val="20"/>
        </w:rPr>
        <w:t>copia documento di identità in corso di validità di tutti i componenti del nucleo familiare;</w:t>
      </w:r>
    </w:p>
    <w:p w14:paraId="69F0D1E4" w14:textId="77777777" w:rsidR="001E3DC6" w:rsidRPr="001E3DC6" w:rsidRDefault="001E3DC6" w:rsidP="001E3DC6">
      <w:pPr>
        <w:pStyle w:val="western"/>
        <w:numPr>
          <w:ilvl w:val="0"/>
          <w:numId w:val="11"/>
        </w:numPr>
        <w:spacing w:before="120" w:beforeAutospacing="0"/>
        <w:ind w:left="0" w:hanging="357"/>
        <w:rPr>
          <w:rFonts w:asciiTheme="majorHAnsi" w:hAnsiTheme="majorHAnsi" w:cstheme="majorHAnsi"/>
          <w:bCs/>
          <w:noProof/>
          <w:sz w:val="20"/>
        </w:rPr>
      </w:pPr>
      <w:r w:rsidRPr="001E3DC6">
        <w:rPr>
          <w:rFonts w:asciiTheme="majorHAnsi" w:hAnsiTheme="majorHAnsi" w:cstheme="majorHAnsi"/>
          <w:bCs/>
          <w:sz w:val="20"/>
        </w:rPr>
        <w:t>Copia della documentazione fiscale presentata in relazione ai redditi 20___ e 20___ relativamente a tutto il nucleo familiare.</w:t>
      </w:r>
    </w:p>
    <w:p w14:paraId="6EC67E30" w14:textId="77777777" w:rsidR="001E3DC6" w:rsidRDefault="001E3DC6" w:rsidP="008E66EA">
      <w:pPr>
        <w:pStyle w:val="western"/>
        <w:spacing w:before="119" w:beforeAutospacing="0" w:line="360" w:lineRule="auto"/>
        <w:ind w:left="5664" w:hanging="5664"/>
        <w:rPr>
          <w:rFonts w:asciiTheme="majorHAnsi" w:hAnsiTheme="majorHAnsi" w:cstheme="majorHAnsi"/>
          <w:sz w:val="20"/>
          <w:szCs w:val="20"/>
        </w:rPr>
      </w:pPr>
    </w:p>
    <w:p w14:paraId="5968A0D3" w14:textId="14612B4A" w:rsidR="008E66EA" w:rsidRDefault="00F375FC" w:rsidP="008E66EA">
      <w:pPr>
        <w:pStyle w:val="western"/>
        <w:spacing w:before="119" w:beforeAutospacing="0" w:line="360" w:lineRule="auto"/>
        <w:ind w:left="5664" w:hanging="5664"/>
        <w:rPr>
          <w:rFonts w:asciiTheme="majorHAnsi" w:hAnsiTheme="majorHAnsi" w:cstheme="majorHAnsi"/>
          <w:sz w:val="20"/>
          <w:szCs w:val="20"/>
        </w:rPr>
      </w:pPr>
      <w:r w:rsidRPr="00B66FA7">
        <w:rPr>
          <w:rFonts w:asciiTheme="majorHAnsi" w:hAnsiTheme="majorHAnsi" w:cstheme="majorHAnsi"/>
          <w:sz w:val="20"/>
          <w:szCs w:val="20"/>
        </w:rPr>
        <w:t>________________ li _______________</w:t>
      </w:r>
      <w:r w:rsidR="008E66EA">
        <w:rPr>
          <w:rFonts w:asciiTheme="majorHAnsi" w:hAnsiTheme="majorHAnsi" w:cstheme="majorHAnsi"/>
          <w:sz w:val="20"/>
          <w:szCs w:val="20"/>
        </w:rPr>
        <w:tab/>
      </w:r>
      <w:r w:rsidR="008E66EA">
        <w:rPr>
          <w:rFonts w:asciiTheme="majorHAnsi" w:hAnsiTheme="majorHAnsi" w:cstheme="majorHAnsi"/>
          <w:sz w:val="20"/>
          <w:szCs w:val="20"/>
        </w:rPr>
        <w:tab/>
      </w:r>
      <w:r w:rsidR="008E66EA" w:rsidRPr="000E3A4B">
        <w:rPr>
          <w:rFonts w:asciiTheme="majorHAnsi" w:hAnsiTheme="majorHAnsi" w:cstheme="majorHAnsi"/>
          <w:sz w:val="20"/>
          <w:szCs w:val="20"/>
        </w:rPr>
        <w:t>Firma del richiedente:</w:t>
      </w:r>
    </w:p>
    <w:p w14:paraId="1DEE99D8" w14:textId="77777777" w:rsidR="008E66EA" w:rsidRDefault="00F375FC" w:rsidP="008E66EA">
      <w:pPr>
        <w:pStyle w:val="western"/>
        <w:spacing w:before="120" w:beforeAutospacing="0" w:line="360" w:lineRule="auto"/>
        <w:ind w:left="5664"/>
        <w:rPr>
          <w:rFonts w:asciiTheme="majorHAnsi" w:hAnsiTheme="majorHAnsi" w:cstheme="majorHAnsi"/>
          <w:sz w:val="20"/>
          <w:szCs w:val="20"/>
        </w:rPr>
      </w:pPr>
      <w:r w:rsidRPr="00B66FA7">
        <w:rPr>
          <w:rFonts w:asciiTheme="majorHAnsi" w:hAnsiTheme="majorHAnsi" w:cstheme="majorHAnsi"/>
          <w:sz w:val="20"/>
          <w:szCs w:val="20"/>
        </w:rPr>
        <w:t>___________</w:t>
      </w:r>
      <w:r w:rsidR="00B66FA7">
        <w:rPr>
          <w:rFonts w:asciiTheme="majorHAnsi" w:hAnsiTheme="majorHAnsi" w:cstheme="majorHAnsi"/>
          <w:sz w:val="20"/>
          <w:szCs w:val="20"/>
        </w:rPr>
        <w:t>______</w:t>
      </w:r>
      <w:r w:rsidRPr="00B66FA7">
        <w:rPr>
          <w:rFonts w:asciiTheme="majorHAnsi" w:hAnsiTheme="majorHAnsi" w:cstheme="majorHAnsi"/>
          <w:sz w:val="20"/>
          <w:szCs w:val="20"/>
        </w:rPr>
        <w:t>____________</w:t>
      </w:r>
      <w:r w:rsidR="00B66FA7">
        <w:rPr>
          <w:rFonts w:asciiTheme="majorHAnsi" w:hAnsiTheme="majorHAnsi" w:cstheme="majorHAnsi"/>
          <w:sz w:val="20"/>
          <w:szCs w:val="20"/>
        </w:rPr>
        <w:t>______</w:t>
      </w:r>
      <w:r w:rsidRPr="00B66FA7">
        <w:rPr>
          <w:rFonts w:asciiTheme="majorHAnsi" w:hAnsiTheme="majorHAnsi" w:cstheme="majorHAnsi"/>
          <w:sz w:val="20"/>
          <w:szCs w:val="20"/>
        </w:rPr>
        <w:t>_</w:t>
      </w:r>
    </w:p>
    <w:p w14:paraId="6590A91E" w14:textId="77777777" w:rsidR="00B66FA7" w:rsidRPr="00B66FA7" w:rsidRDefault="00B66FA7" w:rsidP="008E66EA">
      <w:pPr>
        <w:pStyle w:val="western"/>
        <w:spacing w:before="240" w:beforeAutospacing="0" w:line="360" w:lineRule="auto"/>
        <w:ind w:left="5664"/>
        <w:rPr>
          <w:rFonts w:asciiTheme="majorHAnsi" w:hAnsiTheme="majorHAnsi" w:cstheme="majorHAnsi"/>
          <w:sz w:val="20"/>
          <w:szCs w:val="20"/>
        </w:rPr>
      </w:pPr>
      <w:r w:rsidRPr="00B66FA7">
        <w:rPr>
          <w:rFonts w:asciiTheme="majorHAnsi" w:hAnsiTheme="majorHAnsi" w:cstheme="majorHAnsi"/>
          <w:sz w:val="20"/>
          <w:szCs w:val="20"/>
        </w:rPr>
        <w:t>_________</w:t>
      </w:r>
      <w:r>
        <w:rPr>
          <w:rFonts w:asciiTheme="majorHAnsi" w:hAnsiTheme="majorHAnsi" w:cstheme="majorHAnsi"/>
          <w:sz w:val="20"/>
          <w:szCs w:val="20"/>
        </w:rPr>
        <w:t>______</w:t>
      </w:r>
      <w:r w:rsidRPr="00B66FA7">
        <w:rPr>
          <w:rFonts w:asciiTheme="majorHAnsi" w:hAnsiTheme="majorHAnsi" w:cstheme="majorHAnsi"/>
          <w:sz w:val="20"/>
          <w:szCs w:val="20"/>
        </w:rPr>
        <w:t>______________</w:t>
      </w:r>
      <w:r>
        <w:rPr>
          <w:rFonts w:asciiTheme="majorHAnsi" w:hAnsiTheme="majorHAnsi" w:cstheme="majorHAnsi"/>
          <w:sz w:val="20"/>
          <w:szCs w:val="20"/>
        </w:rPr>
        <w:t>______</w:t>
      </w:r>
      <w:r w:rsidRPr="00B66FA7">
        <w:rPr>
          <w:rFonts w:asciiTheme="majorHAnsi" w:hAnsiTheme="majorHAnsi" w:cstheme="majorHAnsi"/>
          <w:sz w:val="20"/>
          <w:szCs w:val="20"/>
        </w:rPr>
        <w:t>_</w:t>
      </w:r>
    </w:p>
    <w:p w14:paraId="121C848A" w14:textId="77777777" w:rsidR="001E3DC6" w:rsidRDefault="001E3DC6">
      <w:pPr>
        <w:rPr>
          <w:rFonts w:ascii="Calibri Light" w:hAnsi="Calibri Light" w:cs="Calibri Light"/>
          <w:b/>
          <w:bCs/>
          <w:color w:val="000000"/>
          <w:sz w:val="22"/>
          <w:szCs w:val="22"/>
        </w:rPr>
      </w:pPr>
      <w:r>
        <w:rPr>
          <w:rFonts w:ascii="Calibri Light" w:hAnsi="Calibri Light" w:cs="Calibri Light"/>
          <w:b/>
          <w:bCs/>
          <w:color w:val="000000"/>
          <w:sz w:val="22"/>
          <w:szCs w:val="22"/>
        </w:rPr>
        <w:br w:type="page"/>
      </w:r>
    </w:p>
    <w:p w14:paraId="06105DF9" w14:textId="61E7BBCD" w:rsidR="00886F57" w:rsidRPr="00AE6626" w:rsidRDefault="00886F57" w:rsidP="00886F57">
      <w:pPr>
        <w:autoSpaceDE w:val="0"/>
        <w:autoSpaceDN w:val="0"/>
        <w:adjustRightInd w:val="0"/>
        <w:spacing w:before="120"/>
        <w:jc w:val="both"/>
        <w:rPr>
          <w:rFonts w:ascii="Calibri Light" w:hAnsi="Calibri Light" w:cs="Calibri Light"/>
          <w:b/>
          <w:bCs/>
          <w:color w:val="000000"/>
          <w:sz w:val="22"/>
          <w:szCs w:val="22"/>
        </w:rPr>
      </w:pPr>
      <w:r w:rsidRPr="00AE6626">
        <w:rPr>
          <w:rFonts w:ascii="Calibri Light" w:hAnsi="Calibri Light" w:cs="Calibri Light"/>
          <w:b/>
          <w:bCs/>
          <w:color w:val="000000"/>
          <w:sz w:val="22"/>
          <w:szCs w:val="22"/>
        </w:rPr>
        <w:lastRenderedPageBreak/>
        <w:t xml:space="preserve">INFORMATIVA SUL TRATTAMENTO DEI DATI PERSONALI, ai sensi dell’articolo 13 del Regolamento (UE) 2016/679 del Parlamento europeo e del Consiglio del 27 aprile 2016, conferiti nel corso di un procedimento su istanza presentata al </w:t>
      </w:r>
      <w:r w:rsidRPr="00AE6626">
        <w:rPr>
          <w:rFonts w:ascii="Calibri Light" w:hAnsi="Calibri Light" w:cs="Calibri Light"/>
          <w:b/>
          <w:bCs/>
          <w:color w:val="000000"/>
        </w:rPr>
        <w:t>Servizio Tecnico</w:t>
      </w:r>
      <w:r w:rsidRPr="00AE6626">
        <w:rPr>
          <w:rFonts w:ascii="Calibri Light" w:hAnsi="Calibri Light" w:cs="Calibri Light"/>
          <w:b/>
          <w:bCs/>
          <w:color w:val="000000"/>
          <w:sz w:val="22"/>
          <w:szCs w:val="22"/>
        </w:rPr>
        <w:t>.</w:t>
      </w:r>
    </w:p>
    <w:p w14:paraId="3CF1CF55" w14:textId="77777777" w:rsidR="00886F57" w:rsidRPr="00AE6626" w:rsidRDefault="00886F57" w:rsidP="00886F57">
      <w:pPr>
        <w:autoSpaceDE w:val="0"/>
        <w:autoSpaceDN w:val="0"/>
        <w:adjustRightInd w:val="0"/>
        <w:jc w:val="both"/>
        <w:rPr>
          <w:rFonts w:ascii="Calibri Light" w:hAnsi="Calibri Light" w:cs="Calibri Light"/>
          <w:b/>
          <w:bCs/>
          <w:color w:val="000000"/>
        </w:rPr>
      </w:pPr>
    </w:p>
    <w:p w14:paraId="23ABBA5C" w14:textId="77777777" w:rsidR="00886F57" w:rsidRPr="00AE6626" w:rsidRDefault="00886F57" w:rsidP="00886F57">
      <w:pPr>
        <w:autoSpaceDE w:val="0"/>
        <w:autoSpaceDN w:val="0"/>
        <w:adjustRightInd w:val="0"/>
        <w:jc w:val="both"/>
        <w:rPr>
          <w:rFonts w:ascii="Calibri Light" w:hAnsi="Calibri Light" w:cs="Calibri Light"/>
          <w:b/>
          <w:bCs/>
          <w:color w:val="000000"/>
        </w:rPr>
      </w:pPr>
      <w:r w:rsidRPr="00AE6626">
        <w:rPr>
          <w:rFonts w:ascii="Calibri Light" w:hAnsi="Calibri Light" w:cs="Calibri Light"/>
          <w:b/>
          <w:bCs/>
          <w:color w:val="000000"/>
        </w:rPr>
        <w:t>Titolare del trattamento</w:t>
      </w:r>
    </w:p>
    <w:p w14:paraId="0E192408" w14:textId="77777777" w:rsidR="00886F57" w:rsidRPr="00AE6626" w:rsidRDefault="00886F57" w:rsidP="00886F57">
      <w:pPr>
        <w:autoSpaceDE w:val="0"/>
        <w:autoSpaceDN w:val="0"/>
        <w:adjustRightInd w:val="0"/>
        <w:spacing w:before="60"/>
        <w:jc w:val="both"/>
        <w:rPr>
          <w:rFonts w:ascii="Calibri Light" w:hAnsi="Calibri Light" w:cs="Calibri Light"/>
          <w:bCs/>
          <w:color w:val="000000"/>
        </w:rPr>
      </w:pPr>
      <w:r w:rsidRPr="00AE6626">
        <w:rPr>
          <w:rFonts w:ascii="Calibri Light" w:hAnsi="Calibri Light" w:cs="Calibri Light"/>
          <w:bCs/>
          <w:color w:val="000000"/>
        </w:rPr>
        <w:t>Il “Titolare del trattamento” è il </w:t>
      </w:r>
      <w:r w:rsidRPr="00AE6626">
        <w:rPr>
          <w:rFonts w:ascii="Calibri Light" w:hAnsi="Calibri Light" w:cs="Calibri Light"/>
          <w:b/>
          <w:bCs/>
          <w:color w:val="000000"/>
        </w:rPr>
        <w:t>Comune di Tratalias</w:t>
      </w:r>
      <w:r w:rsidRPr="00AE6626">
        <w:rPr>
          <w:rFonts w:ascii="Calibri Light" w:hAnsi="Calibri Light" w:cs="Calibri Light"/>
          <w:bCs/>
          <w:color w:val="000000"/>
        </w:rPr>
        <w:t xml:space="preserve"> con sede in Tratalias nella Via Giacomo Matteotti - C.A.P. 09010 - C.F. e P. IVA 81001590926 - tel. 0781697023, nella persona del Sindaco quale Suo legale rappresentante </w:t>
      </w:r>
      <w:r w:rsidRPr="00AE6626">
        <w:rPr>
          <w:rFonts w:ascii="Calibri Light" w:hAnsi="Calibri Light" w:cs="Calibri Light"/>
          <w:bCs/>
          <w:i/>
          <w:color w:val="000000"/>
        </w:rPr>
        <w:t>pro tempore</w:t>
      </w:r>
      <w:r w:rsidRPr="00AE6626">
        <w:rPr>
          <w:rFonts w:ascii="Calibri Light" w:hAnsi="Calibri Light" w:cs="Calibri Light"/>
          <w:bCs/>
          <w:color w:val="000000"/>
        </w:rPr>
        <w:t>. </w:t>
      </w:r>
    </w:p>
    <w:p w14:paraId="7587FAC1" w14:textId="77777777" w:rsidR="00886F57" w:rsidRPr="00AE6626" w:rsidRDefault="00886F57" w:rsidP="00886F57">
      <w:pPr>
        <w:autoSpaceDE w:val="0"/>
        <w:autoSpaceDN w:val="0"/>
        <w:adjustRightInd w:val="0"/>
        <w:jc w:val="both"/>
        <w:rPr>
          <w:rFonts w:ascii="Calibri Light" w:hAnsi="Calibri Light" w:cs="Calibri Light"/>
          <w:b/>
          <w:bCs/>
          <w:color w:val="000000"/>
        </w:rPr>
      </w:pPr>
    </w:p>
    <w:p w14:paraId="7CABB2A0" w14:textId="77777777" w:rsidR="00886F57" w:rsidRPr="00AE6626" w:rsidRDefault="00886F57" w:rsidP="00886F57">
      <w:pPr>
        <w:autoSpaceDE w:val="0"/>
        <w:autoSpaceDN w:val="0"/>
        <w:adjustRightInd w:val="0"/>
        <w:jc w:val="both"/>
        <w:rPr>
          <w:rFonts w:ascii="Calibri Light" w:hAnsi="Calibri Light" w:cs="Calibri Light"/>
          <w:b/>
          <w:bCs/>
          <w:color w:val="000000"/>
        </w:rPr>
      </w:pPr>
      <w:r w:rsidRPr="00AE6626">
        <w:rPr>
          <w:rFonts w:ascii="Calibri Light" w:hAnsi="Calibri Light" w:cs="Calibri Light"/>
          <w:b/>
          <w:bCs/>
          <w:color w:val="000000"/>
        </w:rPr>
        <w:t>Responsabile della protezione dei dati (RPD o DPO)</w:t>
      </w:r>
    </w:p>
    <w:p w14:paraId="61F08F58" w14:textId="77777777" w:rsidR="00886F57" w:rsidRPr="00AE6626" w:rsidRDefault="00886F57" w:rsidP="00886F57">
      <w:pPr>
        <w:autoSpaceDE w:val="0"/>
        <w:autoSpaceDN w:val="0"/>
        <w:adjustRightInd w:val="0"/>
        <w:spacing w:before="60"/>
        <w:jc w:val="both"/>
        <w:rPr>
          <w:rFonts w:ascii="Calibri Light" w:hAnsi="Calibri Light" w:cs="Calibri Light"/>
          <w:bCs/>
          <w:color w:val="000000"/>
        </w:rPr>
      </w:pPr>
      <w:r w:rsidRPr="00AE6626">
        <w:rPr>
          <w:rFonts w:ascii="Calibri Light" w:hAnsi="Calibri Light" w:cs="Calibri Light"/>
          <w:bCs/>
          <w:color w:val="000000"/>
        </w:rPr>
        <w:t xml:space="preserve">Il Responsabile della Protezione dei Dati o “Data </w:t>
      </w:r>
      <w:proofErr w:type="spellStart"/>
      <w:r w:rsidRPr="00AE6626">
        <w:rPr>
          <w:rFonts w:ascii="Calibri Light" w:hAnsi="Calibri Light" w:cs="Calibri Light"/>
          <w:bCs/>
          <w:color w:val="000000"/>
        </w:rPr>
        <w:t>Protection</w:t>
      </w:r>
      <w:proofErr w:type="spellEnd"/>
      <w:r w:rsidRPr="00AE6626">
        <w:rPr>
          <w:rFonts w:ascii="Calibri Light" w:hAnsi="Calibri Light" w:cs="Calibri Light"/>
          <w:bCs/>
          <w:color w:val="000000"/>
        </w:rPr>
        <w:t xml:space="preserve"> </w:t>
      </w:r>
      <w:proofErr w:type="spellStart"/>
      <w:r w:rsidRPr="00AE6626">
        <w:rPr>
          <w:rFonts w:ascii="Calibri Light" w:hAnsi="Calibri Light" w:cs="Calibri Light"/>
          <w:bCs/>
          <w:color w:val="000000"/>
        </w:rPr>
        <w:t>Officer</w:t>
      </w:r>
      <w:proofErr w:type="spellEnd"/>
      <w:r w:rsidRPr="00AE6626">
        <w:rPr>
          <w:rFonts w:ascii="Calibri Light" w:hAnsi="Calibri Light" w:cs="Calibri Light"/>
          <w:bCs/>
          <w:color w:val="000000"/>
        </w:rPr>
        <w:t>” (RPD o DPO) nominato è contattabile ai seguenti recapiti: </w:t>
      </w:r>
    </w:p>
    <w:p w14:paraId="64B82079" w14:textId="77777777" w:rsidR="00886F57" w:rsidRPr="00AE6626" w:rsidRDefault="00886F57" w:rsidP="00886F57">
      <w:pPr>
        <w:numPr>
          <w:ilvl w:val="0"/>
          <w:numId w:val="29"/>
        </w:numPr>
        <w:spacing w:before="60"/>
        <w:ind w:left="714" w:hanging="357"/>
        <w:jc w:val="both"/>
        <w:rPr>
          <w:rFonts w:ascii="Calibri Light" w:hAnsi="Calibri Light" w:cs="Calibri Light"/>
        </w:rPr>
      </w:pPr>
      <w:r w:rsidRPr="00AE6626">
        <w:rPr>
          <w:rFonts w:ascii="Calibri Light" w:hAnsi="Calibri Light" w:cs="Calibri Light"/>
        </w:rPr>
        <w:t xml:space="preserve">Email: </w:t>
      </w:r>
      <w:hyperlink r:id="rId8" w:history="1">
        <w:r w:rsidRPr="00571595">
          <w:rPr>
            <w:rStyle w:val="Collegamentoipertestuale"/>
            <w:rFonts w:ascii="Calibri Light" w:hAnsi="Calibri Light" w:cs="Calibri Light"/>
          </w:rPr>
          <w:t>info@sipal.saregna.it</w:t>
        </w:r>
      </w:hyperlink>
      <w:r>
        <w:rPr>
          <w:rFonts w:ascii="Calibri Light" w:hAnsi="Calibri Light" w:cs="Calibri Light"/>
        </w:rPr>
        <w:t xml:space="preserve"> </w:t>
      </w:r>
    </w:p>
    <w:p w14:paraId="06C2A551" w14:textId="77777777" w:rsidR="00886F57" w:rsidRPr="00AE6626" w:rsidRDefault="00886F57" w:rsidP="00886F57">
      <w:pPr>
        <w:numPr>
          <w:ilvl w:val="0"/>
          <w:numId w:val="29"/>
        </w:numPr>
        <w:spacing w:before="60"/>
        <w:ind w:left="714" w:hanging="357"/>
        <w:jc w:val="both"/>
        <w:rPr>
          <w:rFonts w:ascii="Calibri Light" w:hAnsi="Calibri Light" w:cs="Calibri Light"/>
        </w:rPr>
      </w:pPr>
      <w:r w:rsidRPr="00AE6626">
        <w:rPr>
          <w:rFonts w:ascii="Calibri Light" w:hAnsi="Calibri Light" w:cs="Calibri Light"/>
        </w:rPr>
        <w:t xml:space="preserve">PEC: </w:t>
      </w:r>
      <w:hyperlink r:id="rId9" w:history="1">
        <w:r w:rsidRPr="00571595">
          <w:rPr>
            <w:rStyle w:val="Collegamentoipertestuale"/>
            <w:rFonts w:ascii="Calibri Light" w:hAnsi="Calibri Light" w:cs="Calibri Light"/>
          </w:rPr>
          <w:t>sipalpostacertificata@pec.sipal.sardegna.it</w:t>
        </w:r>
      </w:hyperlink>
      <w:r>
        <w:rPr>
          <w:rFonts w:ascii="Calibri Light" w:hAnsi="Calibri Light" w:cs="Calibri Light"/>
        </w:rPr>
        <w:t xml:space="preserve"> </w:t>
      </w:r>
    </w:p>
    <w:p w14:paraId="744CC25B" w14:textId="77777777" w:rsidR="00886F57" w:rsidRPr="001E0FBD" w:rsidRDefault="00886F57" w:rsidP="00886F57">
      <w:pPr>
        <w:numPr>
          <w:ilvl w:val="0"/>
          <w:numId w:val="29"/>
        </w:numPr>
        <w:spacing w:before="60"/>
        <w:ind w:left="714" w:hanging="357"/>
        <w:jc w:val="both"/>
        <w:rPr>
          <w:rFonts w:ascii="Calibri Light" w:hAnsi="Calibri Light" w:cs="Calibri Light"/>
        </w:rPr>
      </w:pPr>
      <w:r w:rsidRPr="00AE6626">
        <w:rPr>
          <w:rFonts w:ascii="Calibri Light" w:hAnsi="Calibri Light" w:cs="Calibri Light"/>
        </w:rPr>
        <w:t xml:space="preserve">Denominazione: </w:t>
      </w:r>
      <w:r w:rsidRPr="001E0FBD">
        <w:rPr>
          <w:rFonts w:ascii="Calibri Light" w:hAnsi="Calibri Light" w:cs="Calibri Light"/>
        </w:rPr>
        <w:t xml:space="preserve">S.I.P.A.L. </w:t>
      </w:r>
      <w:proofErr w:type="spellStart"/>
      <w:r w:rsidRPr="001E0FBD">
        <w:rPr>
          <w:rFonts w:ascii="Calibri Light" w:hAnsi="Calibri Light" w:cs="Calibri Light"/>
        </w:rPr>
        <w:t>srl</w:t>
      </w:r>
      <w:proofErr w:type="spellEnd"/>
    </w:p>
    <w:p w14:paraId="3FC90429" w14:textId="77777777" w:rsidR="00886F57" w:rsidRPr="001E0FBD" w:rsidRDefault="00886F57" w:rsidP="00886F57">
      <w:pPr>
        <w:numPr>
          <w:ilvl w:val="0"/>
          <w:numId w:val="30"/>
        </w:numPr>
        <w:spacing w:before="60"/>
        <w:ind w:left="714" w:hanging="357"/>
        <w:jc w:val="both"/>
        <w:rPr>
          <w:rFonts w:ascii="Calibri Light" w:hAnsi="Calibri Light" w:cs="Calibri Light"/>
        </w:rPr>
      </w:pPr>
      <w:r w:rsidRPr="00AE6626">
        <w:rPr>
          <w:rFonts w:ascii="Calibri Light" w:hAnsi="Calibri Light" w:cs="Calibri Light"/>
        </w:rPr>
        <w:t xml:space="preserve">Soggetto individuato quale referente per il titolare/responsabile: </w:t>
      </w:r>
      <w:r>
        <w:rPr>
          <w:rFonts w:ascii="Calibri Light" w:hAnsi="Calibri Light" w:cs="Calibri Light"/>
        </w:rPr>
        <w:t>Sindaco del Comune di Tratalias</w:t>
      </w:r>
    </w:p>
    <w:p w14:paraId="1DB17057" w14:textId="77777777" w:rsidR="00886F57" w:rsidRPr="00AE6626" w:rsidRDefault="00886F57" w:rsidP="00886F57">
      <w:pPr>
        <w:autoSpaceDE w:val="0"/>
        <w:autoSpaceDN w:val="0"/>
        <w:adjustRightInd w:val="0"/>
        <w:jc w:val="both"/>
        <w:rPr>
          <w:rFonts w:ascii="Calibri Light" w:hAnsi="Calibri Light" w:cs="Calibri Light"/>
          <w:color w:val="0000FF"/>
        </w:rPr>
      </w:pPr>
    </w:p>
    <w:p w14:paraId="3B2F6C1C" w14:textId="77777777" w:rsidR="00886F57" w:rsidRPr="00AE6626" w:rsidRDefault="00886F57" w:rsidP="00886F57">
      <w:pPr>
        <w:autoSpaceDE w:val="0"/>
        <w:autoSpaceDN w:val="0"/>
        <w:adjustRightInd w:val="0"/>
        <w:jc w:val="both"/>
        <w:rPr>
          <w:rFonts w:ascii="Calibri Light" w:hAnsi="Calibri Light" w:cs="Calibri Light"/>
          <w:b/>
          <w:bCs/>
          <w:color w:val="000000"/>
        </w:rPr>
      </w:pPr>
      <w:r w:rsidRPr="00AE6626">
        <w:rPr>
          <w:rFonts w:ascii="Calibri Light" w:hAnsi="Calibri Light" w:cs="Calibri Light"/>
          <w:b/>
          <w:bCs/>
          <w:color w:val="000000"/>
        </w:rPr>
        <w:t xml:space="preserve">Finalità del trattamento e base giuridica del trattamento </w:t>
      </w:r>
    </w:p>
    <w:p w14:paraId="255331FC" w14:textId="77777777" w:rsidR="00886F57" w:rsidRPr="00AE6626" w:rsidRDefault="00886F57" w:rsidP="00886F57">
      <w:pPr>
        <w:autoSpaceDE w:val="0"/>
        <w:autoSpaceDN w:val="0"/>
        <w:adjustRightInd w:val="0"/>
        <w:spacing w:before="60"/>
        <w:jc w:val="both"/>
        <w:rPr>
          <w:rFonts w:ascii="Calibri Light" w:hAnsi="Calibri Light" w:cs="Calibri Light"/>
          <w:color w:val="000000"/>
        </w:rPr>
      </w:pPr>
      <w:r w:rsidRPr="00AE6626">
        <w:rPr>
          <w:rFonts w:ascii="Calibri Light" w:hAnsi="Calibri Light" w:cs="Calibri Light"/>
          <w:color w:val="000000"/>
        </w:rPr>
        <w:t xml:space="preserve">I dati personali saranno trattati dal Comune di Tratalias per lo svolgimento delle proprie funzioni istituzionali in relazione allo specifico procedimento su istanza. In particolare, il conferimento dei dati personali è necessario per l'identificazione del soggetto richiedente e per la corretta gestione e conclusione del procedimento stesso. </w:t>
      </w:r>
    </w:p>
    <w:p w14:paraId="03B152CA" w14:textId="77777777" w:rsidR="00886F57" w:rsidRPr="00AE6626" w:rsidRDefault="00886F57" w:rsidP="00886F57">
      <w:pPr>
        <w:autoSpaceDE w:val="0"/>
        <w:autoSpaceDN w:val="0"/>
        <w:adjustRightInd w:val="0"/>
        <w:spacing w:before="60"/>
        <w:jc w:val="both"/>
        <w:rPr>
          <w:rFonts w:ascii="Calibri Light" w:hAnsi="Calibri Light" w:cs="Calibri Light"/>
          <w:color w:val="000000"/>
        </w:rPr>
      </w:pPr>
      <w:r w:rsidRPr="00AE6626">
        <w:rPr>
          <w:rFonts w:ascii="Calibri Light" w:hAnsi="Calibri Light" w:cs="Calibri Light"/>
          <w:color w:val="000000"/>
        </w:rPr>
        <w:t xml:space="preserve">La base giuridica del trattamento è rappresentata dall'art. 6.1.e), del Regolamento ("esecuzione di un compito di interesse pubblico o connesso all'esercizio di pubblici poteri di cui è investito il Titolare del trattamento"). </w:t>
      </w:r>
    </w:p>
    <w:p w14:paraId="44C1B260" w14:textId="77777777" w:rsidR="00886F57" w:rsidRPr="00AE6626" w:rsidRDefault="00886F57" w:rsidP="00886F57">
      <w:pPr>
        <w:autoSpaceDE w:val="0"/>
        <w:autoSpaceDN w:val="0"/>
        <w:adjustRightInd w:val="0"/>
        <w:jc w:val="both"/>
        <w:rPr>
          <w:rFonts w:ascii="Calibri Light" w:hAnsi="Calibri Light" w:cs="Calibri Light"/>
          <w:b/>
          <w:bCs/>
          <w:color w:val="000000"/>
        </w:rPr>
      </w:pPr>
    </w:p>
    <w:p w14:paraId="55E4E00B" w14:textId="77777777" w:rsidR="00886F57" w:rsidRPr="00AE6626" w:rsidRDefault="00886F57" w:rsidP="00886F57">
      <w:pPr>
        <w:autoSpaceDE w:val="0"/>
        <w:autoSpaceDN w:val="0"/>
        <w:adjustRightInd w:val="0"/>
        <w:jc w:val="both"/>
        <w:rPr>
          <w:rFonts w:ascii="Calibri Light" w:hAnsi="Calibri Light" w:cs="Calibri Light"/>
          <w:color w:val="000000"/>
        </w:rPr>
      </w:pPr>
      <w:r w:rsidRPr="00AE6626">
        <w:rPr>
          <w:rFonts w:ascii="Calibri Light" w:hAnsi="Calibri Light" w:cs="Calibri Light"/>
          <w:b/>
          <w:bCs/>
          <w:color w:val="000000"/>
        </w:rPr>
        <w:t xml:space="preserve">Modalità del trattamento </w:t>
      </w:r>
    </w:p>
    <w:p w14:paraId="4873F7AA" w14:textId="77777777" w:rsidR="00886F57" w:rsidRPr="00AE6626" w:rsidRDefault="00886F57" w:rsidP="00886F57">
      <w:pPr>
        <w:autoSpaceDE w:val="0"/>
        <w:autoSpaceDN w:val="0"/>
        <w:adjustRightInd w:val="0"/>
        <w:spacing w:before="60"/>
        <w:jc w:val="both"/>
        <w:rPr>
          <w:rFonts w:ascii="Calibri Light" w:hAnsi="Calibri Light" w:cs="Calibri Light"/>
          <w:color w:val="000000"/>
        </w:rPr>
      </w:pPr>
      <w:r w:rsidRPr="00AE6626">
        <w:rPr>
          <w:rFonts w:ascii="Calibri Light" w:hAnsi="Calibri Light" w:cs="Calibri Light"/>
          <w:color w:val="000000"/>
        </w:rPr>
        <w:t xml:space="preserve">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 </w:t>
      </w:r>
    </w:p>
    <w:p w14:paraId="23F0FD4A" w14:textId="77777777" w:rsidR="00886F57" w:rsidRPr="00AE6626" w:rsidRDefault="00886F57" w:rsidP="00886F57">
      <w:pPr>
        <w:autoSpaceDE w:val="0"/>
        <w:autoSpaceDN w:val="0"/>
        <w:adjustRightInd w:val="0"/>
        <w:jc w:val="both"/>
        <w:rPr>
          <w:rFonts w:ascii="Calibri Light" w:hAnsi="Calibri Light" w:cs="Calibri Light"/>
          <w:b/>
          <w:bCs/>
          <w:color w:val="000000"/>
        </w:rPr>
      </w:pPr>
    </w:p>
    <w:p w14:paraId="6F31D320" w14:textId="77777777" w:rsidR="00886F57" w:rsidRPr="00AE6626" w:rsidRDefault="00886F57" w:rsidP="00886F57">
      <w:pPr>
        <w:autoSpaceDE w:val="0"/>
        <w:autoSpaceDN w:val="0"/>
        <w:adjustRightInd w:val="0"/>
        <w:jc w:val="both"/>
        <w:rPr>
          <w:rFonts w:ascii="Calibri Light" w:hAnsi="Calibri Light" w:cs="Calibri Light"/>
          <w:color w:val="000000"/>
        </w:rPr>
      </w:pPr>
      <w:r w:rsidRPr="00AE6626">
        <w:rPr>
          <w:rFonts w:ascii="Calibri Light" w:hAnsi="Calibri Light" w:cs="Calibri Light"/>
          <w:b/>
          <w:bCs/>
          <w:color w:val="000000"/>
        </w:rPr>
        <w:t xml:space="preserve">Destinatari di dati personali </w:t>
      </w:r>
    </w:p>
    <w:p w14:paraId="657D6B42" w14:textId="77777777" w:rsidR="00886F57" w:rsidRPr="00AE6626" w:rsidRDefault="00886F57" w:rsidP="00886F57">
      <w:pPr>
        <w:autoSpaceDE w:val="0"/>
        <w:autoSpaceDN w:val="0"/>
        <w:adjustRightInd w:val="0"/>
        <w:spacing w:before="60"/>
        <w:jc w:val="both"/>
        <w:rPr>
          <w:rFonts w:ascii="Calibri Light" w:hAnsi="Calibri Light" w:cs="Calibri Light"/>
          <w:color w:val="000000"/>
        </w:rPr>
      </w:pPr>
      <w:r w:rsidRPr="00AE6626">
        <w:rPr>
          <w:rFonts w:ascii="Calibri Light" w:hAnsi="Calibri Light" w:cs="Calibri Light"/>
          <w:color w:val="000000"/>
        </w:rPr>
        <w:t xml:space="preserve">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Le informazioni relative allo specifico procedimento, private dei dati personali eventualmente presenti, saranno pubblicate, sul proprio sito internet istituzionale, all'interno del Registro del procedimento che il Comune di Tratalias detiene e pubblica all’interno della sezione Amministrazione Trasparente secondo quanto previsto dalle Linee Guida ANAC n. 1309 del 28/12/2016 e dalla Direttiva n. 2/2017 del Ministro per la pubblica amministrazione. </w:t>
      </w:r>
    </w:p>
    <w:p w14:paraId="1788ADC1" w14:textId="77777777" w:rsidR="00886F57" w:rsidRPr="00AE6626" w:rsidRDefault="00886F57" w:rsidP="00886F57">
      <w:pPr>
        <w:autoSpaceDE w:val="0"/>
        <w:autoSpaceDN w:val="0"/>
        <w:adjustRightInd w:val="0"/>
        <w:jc w:val="both"/>
        <w:rPr>
          <w:rFonts w:ascii="Calibri Light" w:hAnsi="Calibri Light" w:cs="Calibri Light"/>
          <w:b/>
          <w:bCs/>
          <w:color w:val="000000"/>
        </w:rPr>
      </w:pPr>
    </w:p>
    <w:p w14:paraId="717E725E" w14:textId="77777777" w:rsidR="00886F57" w:rsidRPr="00AE6626" w:rsidRDefault="00886F57" w:rsidP="00886F57">
      <w:pPr>
        <w:autoSpaceDE w:val="0"/>
        <w:autoSpaceDN w:val="0"/>
        <w:adjustRightInd w:val="0"/>
        <w:jc w:val="both"/>
        <w:rPr>
          <w:rFonts w:ascii="Calibri Light" w:hAnsi="Calibri Light" w:cs="Calibri Light"/>
        </w:rPr>
      </w:pPr>
      <w:r w:rsidRPr="00AE6626">
        <w:rPr>
          <w:rFonts w:ascii="Calibri Light" w:hAnsi="Calibri Light" w:cs="Calibri Light"/>
          <w:b/>
          <w:bCs/>
        </w:rPr>
        <w:t xml:space="preserve">Periodo di conservazione dei dati </w:t>
      </w:r>
    </w:p>
    <w:p w14:paraId="1AF67544" w14:textId="77777777" w:rsidR="00886F57" w:rsidRPr="00AE6626" w:rsidRDefault="00886F57" w:rsidP="00886F57">
      <w:pPr>
        <w:autoSpaceDE w:val="0"/>
        <w:autoSpaceDN w:val="0"/>
        <w:adjustRightInd w:val="0"/>
        <w:spacing w:before="60"/>
        <w:jc w:val="both"/>
        <w:rPr>
          <w:rFonts w:ascii="Calibri Light" w:hAnsi="Calibri Light" w:cs="Calibri Light"/>
        </w:rPr>
      </w:pPr>
      <w:r w:rsidRPr="00AE6626">
        <w:rPr>
          <w:rFonts w:ascii="Calibri Light" w:hAnsi="Calibri Light" w:cs="Calibri Light"/>
        </w:rPr>
        <w:t xml:space="preserve">I dati saranno conservati per il tempo necessario allo svolgimento dei compiti di interesse pubblico o connessi all'esercizio di pubblici poteri di cui è investito il Titolare, nonché per l’ulteriore periodo eventualmente necessario per adempiere a specifici obblighi di legge. </w:t>
      </w:r>
    </w:p>
    <w:p w14:paraId="7BFD6194" w14:textId="77777777" w:rsidR="00886F57" w:rsidRPr="00AE6626" w:rsidRDefault="00886F57" w:rsidP="00886F57">
      <w:pPr>
        <w:autoSpaceDE w:val="0"/>
        <w:autoSpaceDN w:val="0"/>
        <w:adjustRightInd w:val="0"/>
        <w:jc w:val="both"/>
        <w:rPr>
          <w:rFonts w:ascii="Calibri Light" w:hAnsi="Calibri Light" w:cs="Calibri Light"/>
        </w:rPr>
      </w:pPr>
    </w:p>
    <w:p w14:paraId="42956D97" w14:textId="77777777" w:rsidR="00886F57" w:rsidRPr="00AE6626" w:rsidRDefault="00886F57" w:rsidP="00886F57">
      <w:pPr>
        <w:autoSpaceDE w:val="0"/>
        <w:autoSpaceDN w:val="0"/>
        <w:adjustRightInd w:val="0"/>
        <w:jc w:val="both"/>
        <w:rPr>
          <w:rFonts w:ascii="Calibri Light" w:hAnsi="Calibri Light" w:cs="Calibri Light"/>
        </w:rPr>
      </w:pPr>
      <w:r w:rsidRPr="00AE6626">
        <w:rPr>
          <w:rFonts w:ascii="Calibri Light" w:hAnsi="Calibri Light" w:cs="Calibri Light"/>
          <w:b/>
          <w:bCs/>
        </w:rPr>
        <w:t xml:space="preserve">Trasferimento dei dati personali in Paesi terzi </w:t>
      </w:r>
    </w:p>
    <w:p w14:paraId="799A193C" w14:textId="77777777" w:rsidR="00886F57" w:rsidRPr="00AE6626" w:rsidRDefault="00886F57" w:rsidP="00886F57">
      <w:pPr>
        <w:autoSpaceDE w:val="0"/>
        <w:autoSpaceDN w:val="0"/>
        <w:adjustRightInd w:val="0"/>
        <w:spacing w:before="60"/>
        <w:jc w:val="both"/>
        <w:rPr>
          <w:rFonts w:ascii="Calibri Light" w:hAnsi="Calibri Light" w:cs="Calibri Light"/>
        </w:rPr>
      </w:pPr>
      <w:r w:rsidRPr="00AE6626">
        <w:rPr>
          <w:rFonts w:ascii="Calibri Light" w:hAnsi="Calibri Light" w:cs="Calibri Light"/>
        </w:rPr>
        <w:t xml:space="preserve">I dati personali trattati non sono trasferiti in Paesi terzi. </w:t>
      </w:r>
    </w:p>
    <w:p w14:paraId="27C71BC5" w14:textId="77777777" w:rsidR="00886F57" w:rsidRPr="00AE6626" w:rsidRDefault="00886F57" w:rsidP="00886F57">
      <w:pPr>
        <w:autoSpaceDE w:val="0"/>
        <w:autoSpaceDN w:val="0"/>
        <w:adjustRightInd w:val="0"/>
        <w:jc w:val="both"/>
        <w:rPr>
          <w:rFonts w:ascii="Calibri Light" w:hAnsi="Calibri Light" w:cs="Calibri Light"/>
          <w:b/>
          <w:bCs/>
          <w:color w:val="000000"/>
        </w:rPr>
      </w:pPr>
    </w:p>
    <w:p w14:paraId="1C81098B" w14:textId="77777777" w:rsidR="00886F57" w:rsidRPr="00AE6626" w:rsidRDefault="00886F57" w:rsidP="00886F57">
      <w:pPr>
        <w:autoSpaceDE w:val="0"/>
        <w:autoSpaceDN w:val="0"/>
        <w:adjustRightInd w:val="0"/>
        <w:jc w:val="both"/>
        <w:rPr>
          <w:rFonts w:ascii="Calibri Light" w:hAnsi="Calibri Light" w:cs="Calibri Light"/>
          <w:b/>
          <w:bCs/>
          <w:color w:val="000000"/>
        </w:rPr>
      </w:pPr>
      <w:r w:rsidRPr="00AE6626">
        <w:rPr>
          <w:rFonts w:ascii="Calibri Light" w:hAnsi="Calibri Light" w:cs="Calibri Light"/>
          <w:b/>
          <w:bCs/>
          <w:color w:val="000000"/>
        </w:rPr>
        <w:t>Diritti degli interessati</w:t>
      </w:r>
    </w:p>
    <w:p w14:paraId="1D57DD15" w14:textId="77777777" w:rsidR="00886F57" w:rsidRPr="00AE6626" w:rsidRDefault="00886F57" w:rsidP="00886F57">
      <w:pPr>
        <w:autoSpaceDE w:val="0"/>
        <w:autoSpaceDN w:val="0"/>
        <w:adjustRightInd w:val="0"/>
        <w:spacing w:before="60"/>
        <w:jc w:val="both"/>
        <w:rPr>
          <w:rFonts w:ascii="Calibri Light" w:hAnsi="Calibri Light" w:cs="Calibri Light"/>
          <w:bCs/>
          <w:color w:val="000000"/>
        </w:rPr>
      </w:pPr>
      <w:r w:rsidRPr="00AE6626">
        <w:rPr>
          <w:rFonts w:ascii="Calibri Light" w:hAnsi="Calibri Light" w:cs="Calibri Light"/>
          <w:bCs/>
          <w:color w:val="000000"/>
        </w:rPr>
        <w:t>Si comunica che, in qualsiasi momento, l’interessato (ossia la “</w:t>
      </w:r>
      <w:r w:rsidRPr="00AE6626">
        <w:rPr>
          <w:rFonts w:ascii="Calibri Light" w:hAnsi="Calibri Light" w:cs="Calibri Light"/>
          <w:bCs/>
          <w:i/>
          <w:color w:val="000000"/>
        </w:rPr>
        <w:t>persona fisica identificata o identificabile</w:t>
      </w:r>
      <w:r w:rsidRPr="00AE6626">
        <w:rPr>
          <w:rFonts w:ascii="Calibri Light" w:hAnsi="Calibri Light" w:cs="Calibri Light"/>
          <w:bCs/>
          <w:color w:val="000000"/>
        </w:rPr>
        <w:t>” cui si riferiscono i dati personali, ex art. 4, n. 1, “GDPR”), potrà esercitare i seguenti diritti:</w:t>
      </w:r>
    </w:p>
    <w:p w14:paraId="4EC94253" w14:textId="77777777" w:rsidR="00886F57" w:rsidRPr="00AE6626" w:rsidRDefault="00886F57" w:rsidP="00886F57">
      <w:pPr>
        <w:numPr>
          <w:ilvl w:val="0"/>
          <w:numId w:val="31"/>
        </w:numPr>
        <w:spacing w:before="60"/>
        <w:ind w:left="714" w:hanging="357"/>
        <w:jc w:val="both"/>
        <w:rPr>
          <w:rFonts w:ascii="Calibri Light" w:hAnsi="Calibri Light" w:cs="Calibri Light"/>
        </w:rPr>
      </w:pPr>
      <w:r w:rsidRPr="00AE6626">
        <w:rPr>
          <w:rFonts w:ascii="Calibri Light" w:hAnsi="Calibri Light" w:cs="Calibri Light"/>
        </w:rPr>
        <w:t xml:space="preserve">diritto di accesso ai propri dati personali </w:t>
      </w:r>
      <w:bookmarkStart w:id="2" w:name="_Hlk9436037"/>
      <w:r w:rsidRPr="00AE6626">
        <w:rPr>
          <w:rFonts w:ascii="Calibri Light" w:hAnsi="Calibri Light" w:cs="Calibri Light"/>
        </w:rPr>
        <w:t>ex art. 15</w:t>
      </w:r>
      <w:bookmarkEnd w:id="2"/>
      <w:r w:rsidRPr="00AE6626">
        <w:rPr>
          <w:rFonts w:ascii="Calibri Light" w:hAnsi="Calibri Light" w:cs="Calibri Light"/>
        </w:rPr>
        <w:t xml:space="preserve"> </w:t>
      </w:r>
      <w:bookmarkStart w:id="3" w:name="_Hlk6326130"/>
      <w:r w:rsidRPr="00AE6626">
        <w:rPr>
          <w:rFonts w:ascii="Calibri Light" w:hAnsi="Calibri Light" w:cs="Calibri Light"/>
        </w:rPr>
        <w:t>“GDPR</w:t>
      </w:r>
      <w:bookmarkEnd w:id="3"/>
      <w:r w:rsidRPr="00AE6626">
        <w:rPr>
          <w:rFonts w:ascii="Calibri Light" w:hAnsi="Calibri Light" w:cs="Calibri Light"/>
        </w:rPr>
        <w:t>”;</w:t>
      </w:r>
    </w:p>
    <w:p w14:paraId="1A023FDF" w14:textId="77777777" w:rsidR="00886F57" w:rsidRPr="00AE6626" w:rsidRDefault="00886F57" w:rsidP="00886F57">
      <w:pPr>
        <w:numPr>
          <w:ilvl w:val="0"/>
          <w:numId w:val="31"/>
        </w:numPr>
        <w:spacing w:before="60"/>
        <w:ind w:left="714" w:hanging="357"/>
        <w:jc w:val="both"/>
        <w:rPr>
          <w:rFonts w:ascii="Calibri Light" w:hAnsi="Calibri Light" w:cs="Calibri Light"/>
        </w:rPr>
      </w:pPr>
      <w:r w:rsidRPr="00AE6626">
        <w:rPr>
          <w:rFonts w:ascii="Calibri Light" w:hAnsi="Calibri Light" w:cs="Calibri Light"/>
        </w:rPr>
        <w:t>diritto di rettifica dei propri dati personali ex art. 16 “GDPR”, ove quest’ultimo non contrasti con la normativa vigente sulla conservazione dei dati stessi;</w:t>
      </w:r>
    </w:p>
    <w:p w14:paraId="6359200E" w14:textId="77777777" w:rsidR="00886F57" w:rsidRPr="00AE6626" w:rsidRDefault="00886F57" w:rsidP="00886F57">
      <w:pPr>
        <w:numPr>
          <w:ilvl w:val="0"/>
          <w:numId w:val="31"/>
        </w:numPr>
        <w:spacing w:before="60"/>
        <w:ind w:left="714" w:hanging="357"/>
        <w:jc w:val="both"/>
        <w:rPr>
          <w:rFonts w:ascii="Calibri Light" w:hAnsi="Calibri Light" w:cs="Calibri Light"/>
        </w:rPr>
      </w:pPr>
      <w:r w:rsidRPr="00AE6626">
        <w:rPr>
          <w:rFonts w:ascii="Calibri Light" w:hAnsi="Calibri Light" w:cs="Calibri Light"/>
        </w:rPr>
        <w:t>diritto alla cancellazione («diritto all’oblio») dei propri dati personali (ex art. 17 “GDPR”), ove quest’ultimo non contrasti con la normativa vigente sulla conservazione dei dati stessi;</w:t>
      </w:r>
    </w:p>
    <w:p w14:paraId="6D2FB551" w14:textId="77777777" w:rsidR="00886F57" w:rsidRPr="00AE6626" w:rsidRDefault="00886F57" w:rsidP="00886F57">
      <w:pPr>
        <w:numPr>
          <w:ilvl w:val="0"/>
          <w:numId w:val="31"/>
        </w:numPr>
        <w:spacing w:before="60"/>
        <w:ind w:left="714" w:hanging="357"/>
        <w:jc w:val="both"/>
        <w:rPr>
          <w:rFonts w:ascii="Calibri Light" w:hAnsi="Calibri Light" w:cs="Calibri Light"/>
        </w:rPr>
      </w:pPr>
      <w:r w:rsidRPr="00AE6626">
        <w:rPr>
          <w:rFonts w:ascii="Calibri Light" w:hAnsi="Calibri Light" w:cs="Calibri Light"/>
        </w:rPr>
        <w:t>diritto di limitazione del trattamento (ex art. 18 “GDPR”);</w:t>
      </w:r>
    </w:p>
    <w:p w14:paraId="5A4BC468" w14:textId="77777777" w:rsidR="00886F57" w:rsidRPr="00AE6626" w:rsidRDefault="00886F57" w:rsidP="00886F57">
      <w:pPr>
        <w:numPr>
          <w:ilvl w:val="0"/>
          <w:numId w:val="31"/>
        </w:numPr>
        <w:spacing w:before="60"/>
        <w:ind w:left="714" w:hanging="357"/>
        <w:jc w:val="both"/>
        <w:rPr>
          <w:rFonts w:ascii="Calibri Light" w:hAnsi="Calibri Light" w:cs="Calibri Light"/>
        </w:rPr>
      </w:pPr>
      <w:r w:rsidRPr="00AE6626">
        <w:rPr>
          <w:rFonts w:ascii="Calibri Light" w:hAnsi="Calibri Light" w:cs="Calibri Light"/>
        </w:rPr>
        <w:t>diritto di opposizione al trattamento dei dati personali che lo riguardano (ex art. 21 “GDPR”);</w:t>
      </w:r>
    </w:p>
    <w:p w14:paraId="27BABDD9" w14:textId="77777777" w:rsidR="00886F57" w:rsidRPr="00AE6626" w:rsidRDefault="00886F57" w:rsidP="00886F57">
      <w:pPr>
        <w:autoSpaceDE w:val="0"/>
        <w:autoSpaceDN w:val="0"/>
        <w:adjustRightInd w:val="0"/>
        <w:spacing w:before="60"/>
        <w:jc w:val="both"/>
        <w:rPr>
          <w:rFonts w:ascii="Calibri Light" w:hAnsi="Calibri Light" w:cs="Calibri Light"/>
        </w:rPr>
      </w:pPr>
      <w:r w:rsidRPr="00AE6626">
        <w:rPr>
          <w:rFonts w:ascii="Calibri Light" w:hAnsi="Calibri Light" w:cs="Calibri Light"/>
        </w:rPr>
        <w:lastRenderedPageBreak/>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AE6626">
        <w:rPr>
          <w:rFonts w:ascii="Calibri Light" w:hAnsi="Calibri Light" w:cs="Calibri Light"/>
          <w:i/>
          <w:iCs/>
        </w:rPr>
        <w:t>DPO</w:t>
      </w:r>
      <w:r w:rsidRPr="00AE6626">
        <w:rPr>
          <w:rFonts w:ascii="Calibri Light" w:hAnsi="Calibri Light" w:cs="Calibri Light"/>
        </w:rPr>
        <w:t>) nominato, ai recapiti sopraindicati.</w:t>
      </w:r>
    </w:p>
    <w:p w14:paraId="4211EF2B" w14:textId="77777777" w:rsidR="00886F57" w:rsidRPr="00AE6626" w:rsidRDefault="00886F57" w:rsidP="00886F57">
      <w:pPr>
        <w:spacing w:before="60"/>
        <w:jc w:val="both"/>
        <w:rPr>
          <w:rFonts w:ascii="Calibri Light" w:hAnsi="Calibri Light" w:cs="Calibri Light"/>
        </w:rPr>
      </w:pPr>
      <w:r w:rsidRPr="00AE6626">
        <w:rPr>
          <w:rFonts w:ascii="Calibri Light" w:hAnsi="Calibri Light" w:cs="Calibri Light"/>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45112D72" w14:textId="77777777" w:rsidR="00886F57" w:rsidRPr="00AE6626" w:rsidRDefault="00886F57" w:rsidP="00886F57">
      <w:pPr>
        <w:spacing w:before="60"/>
        <w:jc w:val="both"/>
        <w:rPr>
          <w:rFonts w:ascii="Calibri Light" w:hAnsi="Calibri Light" w:cs="Calibri Light"/>
        </w:rPr>
      </w:pPr>
      <w:r w:rsidRPr="00AE6626">
        <w:rPr>
          <w:rFonts w:ascii="Calibri Light" w:hAnsi="Calibri Light" w:cs="Calibri Light"/>
        </w:rPr>
        <w:t xml:space="preserve">L’esercizio dei diritti sopra riportati potrà essere ritardato, limitato o escluso, secondo quanto previsto dall’art. 2-undecies del </w:t>
      </w:r>
      <w:proofErr w:type="spellStart"/>
      <w:r w:rsidRPr="00AE6626">
        <w:rPr>
          <w:rFonts w:ascii="Calibri Light" w:hAnsi="Calibri Light" w:cs="Calibri Light"/>
        </w:rPr>
        <w:t>D.Lgs.</w:t>
      </w:r>
      <w:proofErr w:type="spellEnd"/>
      <w:r w:rsidRPr="00AE6626">
        <w:rPr>
          <w:rFonts w:ascii="Calibri Light" w:hAnsi="Calibri Light" w:cs="Calibri Light"/>
        </w:rPr>
        <w:t xml:space="preserve"> 196/2003 (“</w:t>
      </w:r>
      <w:r w:rsidRPr="00AE6626">
        <w:rPr>
          <w:rFonts w:ascii="Calibri Light" w:hAnsi="Calibri Light" w:cs="Calibri Light"/>
          <w:i/>
          <w:iCs/>
        </w:rPr>
        <w:t>Limitazioni ai diritti dell’interessato</w:t>
      </w:r>
      <w:r w:rsidRPr="00AE6626">
        <w:rPr>
          <w:rFonts w:ascii="Calibri Light" w:hAnsi="Calibri Light" w:cs="Calibri Light"/>
        </w:rPr>
        <w:t>”).</w:t>
      </w:r>
    </w:p>
    <w:p w14:paraId="3F094CAD" w14:textId="77777777" w:rsidR="00886F57" w:rsidRPr="00AE6626" w:rsidRDefault="00886F57" w:rsidP="00886F57">
      <w:pPr>
        <w:spacing w:before="60"/>
        <w:jc w:val="both"/>
        <w:rPr>
          <w:rFonts w:ascii="Calibri Light" w:hAnsi="Calibri Light" w:cs="Calibri Light"/>
        </w:rPr>
      </w:pPr>
      <w:r w:rsidRPr="00AE6626">
        <w:rPr>
          <w:rFonts w:ascii="Calibri Light" w:hAnsi="Calibri Light" w:cs="Calibri Light"/>
        </w:rPr>
        <w:t>Il modulo per l’esercizio dei diritti è disponibile sul sito internet dell’Autorità Garante per la Protezione dei Dati Personali.</w:t>
      </w:r>
    </w:p>
    <w:p w14:paraId="62CF4FA7" w14:textId="77777777" w:rsidR="00886F57" w:rsidRPr="00AE6626" w:rsidRDefault="00886F57" w:rsidP="00886F57">
      <w:pPr>
        <w:jc w:val="both"/>
        <w:rPr>
          <w:rFonts w:ascii="Calibri Light" w:hAnsi="Calibri Light" w:cs="Calibri Light"/>
        </w:rPr>
      </w:pPr>
    </w:p>
    <w:p w14:paraId="462FAC75" w14:textId="77777777" w:rsidR="00886F57" w:rsidRPr="00AE6626" w:rsidRDefault="00886F57" w:rsidP="00886F57">
      <w:pPr>
        <w:autoSpaceDE w:val="0"/>
        <w:autoSpaceDN w:val="0"/>
        <w:adjustRightInd w:val="0"/>
        <w:jc w:val="both"/>
        <w:rPr>
          <w:rFonts w:ascii="Calibri Light" w:hAnsi="Calibri Light" w:cs="Calibri Light"/>
          <w:b/>
          <w:bCs/>
          <w:color w:val="000000"/>
        </w:rPr>
      </w:pPr>
      <w:r w:rsidRPr="00AE6626">
        <w:rPr>
          <w:rFonts w:ascii="Calibri Light" w:hAnsi="Calibri Light" w:cs="Calibri Light"/>
          <w:b/>
          <w:bCs/>
          <w:color w:val="000000"/>
        </w:rPr>
        <w:t>Diritto di reclamo all’autorità di controllo</w:t>
      </w:r>
    </w:p>
    <w:p w14:paraId="2DF7E8D6" w14:textId="77777777" w:rsidR="00F375FC" w:rsidRPr="00886F57" w:rsidRDefault="00886F57" w:rsidP="00886F57">
      <w:pPr>
        <w:autoSpaceDE w:val="0"/>
        <w:autoSpaceDN w:val="0"/>
        <w:adjustRightInd w:val="0"/>
        <w:spacing w:before="60"/>
        <w:jc w:val="both"/>
        <w:rPr>
          <w:rFonts w:ascii="Calibri Light" w:hAnsi="Calibri Light" w:cs="Calibri Light"/>
        </w:rPr>
      </w:pPr>
      <w:r w:rsidRPr="00AE6626">
        <w:rPr>
          <w:rFonts w:ascii="Calibri Light" w:hAnsi="Calibri Light" w:cs="Calibri Light"/>
          <w:bCs/>
          <w:color w:val="000000"/>
        </w:rPr>
        <w:t>Fatto salvo ogni altro ricorso amministrativo o giurisdizionale, l’interessato che ritenga che il trattamento dei dati personali a Lui riferiti, effettuato attraverso questo sito, avvenga in violazione di quanto previsto dal Regolamento (UE) 2016</w:t>
      </w:r>
      <w:r w:rsidRPr="00AE6626">
        <w:rPr>
          <w:rFonts w:ascii="Calibri Light" w:hAnsi="Calibri Light" w:cs="Calibri Light"/>
        </w:rPr>
        <w:t>/679 “GDPR”, ha il diritto di proporre reclamo a un’Autorità di controllo, segnatamente nello Stato membro in cui risiede abitualmente, lavora oppure del luogo ove si è verificata la presunta violazione. Maggiori informazioni ed un modello di reclamo sono disponibili nel sito internet dell</w:t>
      </w:r>
      <w:bookmarkStart w:id="4" w:name="_Hlk11048256"/>
      <w:r w:rsidRPr="00AE6626">
        <w:rPr>
          <w:rFonts w:ascii="Calibri Light" w:hAnsi="Calibri Light" w:cs="Calibri Light"/>
        </w:rPr>
        <w:t>’Autorità Garante per la Protezione dei Dati Personali.</w:t>
      </w:r>
      <w:bookmarkEnd w:id="4"/>
    </w:p>
    <w:sectPr w:rsidR="00F375FC" w:rsidRPr="00886F57" w:rsidSect="00886F57">
      <w:headerReference w:type="default" r:id="rId10"/>
      <w:footerReference w:type="even" r:id="rId11"/>
      <w:footerReference w:type="default" r:id="rId12"/>
      <w:type w:val="continuous"/>
      <w:pgSz w:w="11906" w:h="16838" w:code="9"/>
      <w:pgMar w:top="709" w:right="1134" w:bottom="558" w:left="992" w:header="284"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4B32" w14:textId="77777777" w:rsidR="00802C48" w:rsidRDefault="00802C48">
      <w:r>
        <w:separator/>
      </w:r>
    </w:p>
  </w:endnote>
  <w:endnote w:type="continuationSeparator" w:id="0">
    <w:p w14:paraId="4296642A" w14:textId="77777777" w:rsidR="00802C48" w:rsidRDefault="0080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B1"/>
    <w:family w:val="swiss"/>
    <w:pitch w:val="variable"/>
    <w:sig w:usb0="00000803" w:usb1="00000000" w:usb2="00000000" w:usb3="00000000" w:csb0="00000021" w:csb1="00000000"/>
  </w:font>
  <w:font w:name="Wingdings 2">
    <w:panose1 w:val="05020102010507070707"/>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1138" w14:textId="77777777" w:rsidR="008E12C2" w:rsidRDefault="008E12C2" w:rsidP="003B39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C56689" w14:textId="77777777" w:rsidR="008E12C2" w:rsidRDefault="008E12C2" w:rsidP="00570F2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C28F" w14:textId="77777777" w:rsidR="008E12C2" w:rsidRDefault="008E12C2" w:rsidP="006D68EA">
    <w:pPr>
      <w:pStyle w:val="Pidipagina"/>
      <w:framePr w:wrap="around" w:vAnchor="text" w:hAnchor="margin" w:xAlign="right" w:y="1"/>
      <w:rPr>
        <w:rStyle w:val="Numeropagina"/>
      </w:rPr>
    </w:pPr>
    <w:r>
      <w:rPr>
        <w:rStyle w:val="Numeropagina"/>
      </w:rPr>
      <w:tab/>
    </w:r>
    <w:r>
      <w:rPr>
        <w:rStyle w:val="Numeropagina"/>
      </w:rPr>
      <w:tab/>
    </w:r>
    <w:r>
      <w:rPr>
        <w:rStyle w:val="Numeropagina"/>
      </w:rPr>
      <w:fldChar w:fldCharType="begin"/>
    </w:r>
    <w:r>
      <w:rPr>
        <w:rStyle w:val="Numeropagina"/>
      </w:rPr>
      <w:instrText xml:space="preserve">PAGE  </w:instrText>
    </w:r>
    <w:r>
      <w:rPr>
        <w:rStyle w:val="Numeropagina"/>
      </w:rPr>
      <w:fldChar w:fldCharType="separate"/>
    </w:r>
    <w:r w:rsidR="005D7180">
      <w:rPr>
        <w:rStyle w:val="Numeropagina"/>
        <w:noProof/>
      </w:rPr>
      <w:t>5</w:t>
    </w:r>
    <w:r>
      <w:rPr>
        <w:rStyle w:val="Numeropagina"/>
      </w:rPr>
      <w:fldChar w:fldCharType="end"/>
    </w:r>
  </w:p>
  <w:p w14:paraId="51069EF2" w14:textId="77777777" w:rsidR="008E12C2" w:rsidRPr="006D68EA" w:rsidRDefault="008E12C2" w:rsidP="00570F2A">
    <w:pPr>
      <w:pStyle w:val="Pidipagina"/>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74E1" w14:textId="77777777" w:rsidR="00802C48" w:rsidRDefault="00802C48">
      <w:r>
        <w:separator/>
      </w:r>
    </w:p>
  </w:footnote>
  <w:footnote w:type="continuationSeparator" w:id="0">
    <w:p w14:paraId="55D4BF75" w14:textId="77777777" w:rsidR="00802C48" w:rsidRDefault="00802C48">
      <w:r>
        <w:continuationSeparator/>
      </w:r>
    </w:p>
  </w:footnote>
  <w:footnote w:id="1">
    <w:p w14:paraId="553EC4A5" w14:textId="77777777" w:rsidR="001E3DC6" w:rsidRDefault="001E3DC6" w:rsidP="001E3DC6">
      <w:pPr>
        <w:pStyle w:val="Testonotaapidipagina"/>
      </w:pPr>
      <w:r>
        <w:rPr>
          <w:rStyle w:val="Rimandonotaapidipagina"/>
        </w:rPr>
        <w:footnoteRef/>
      </w:r>
      <w:r>
        <w:t xml:space="preserve"> </w:t>
      </w:r>
      <w:r w:rsidRPr="00617AD6">
        <w:rPr>
          <w:i/>
          <w:iCs/>
          <w:color w:val="FF0000"/>
          <w:sz w:val="18"/>
          <w:szCs w:val="18"/>
        </w:rPr>
        <w:t>Approvato con determinazione RAS Assessorato dei Lavori Pubblici n. 1599, prot. n. 25575 del 22 giugno 2023</w:t>
      </w:r>
    </w:p>
  </w:footnote>
  <w:footnote w:id="2">
    <w:p w14:paraId="66952642" w14:textId="77777777" w:rsidR="00F375FC" w:rsidRPr="003D6902" w:rsidRDefault="00F375FC" w:rsidP="003D6902">
      <w:pPr>
        <w:spacing w:before="120"/>
        <w:rPr>
          <w:sz w:val="16"/>
          <w:szCs w:val="14"/>
        </w:rPr>
      </w:pPr>
      <w:r>
        <w:rPr>
          <w:rStyle w:val="Rimandonotaapidipagina"/>
        </w:rPr>
        <w:footnoteRef/>
      </w:r>
      <w:r>
        <w:t xml:space="preserve"> </w:t>
      </w:r>
      <w:bookmarkStart w:id="0" w:name="_ART0002"/>
      <w:r w:rsidRPr="00BC747B">
        <w:rPr>
          <w:b/>
          <w:bCs/>
          <w:sz w:val="24"/>
          <w:szCs w:val="24"/>
        </w:rPr>
        <w:t>     </w:t>
      </w:r>
      <w:r w:rsidRPr="003D6902">
        <w:rPr>
          <w:b/>
          <w:bCs/>
          <w:sz w:val="16"/>
          <w:szCs w:val="14"/>
        </w:rPr>
        <w:t>Art. 2.</w:t>
      </w:r>
      <w:r w:rsidRPr="003D6902">
        <w:rPr>
          <w:sz w:val="16"/>
          <w:szCs w:val="14"/>
        </w:rPr>
        <w:t xml:space="preserve"> (Composizione del nucleo familiare)</w:t>
      </w:r>
      <w:bookmarkEnd w:id="0"/>
      <w:r w:rsidRPr="003D6902">
        <w:rPr>
          <w:sz w:val="16"/>
          <w:szCs w:val="14"/>
        </w:rPr>
        <w:t xml:space="preserve"> L.R. 7 giugno 1989, n. 29</w:t>
      </w:r>
    </w:p>
    <w:p w14:paraId="02E99808" w14:textId="77777777" w:rsidR="00F375FC" w:rsidRPr="003D6902" w:rsidRDefault="00F375FC" w:rsidP="004651CE">
      <w:pPr>
        <w:spacing w:before="60"/>
        <w:rPr>
          <w:sz w:val="16"/>
          <w:szCs w:val="14"/>
        </w:rPr>
      </w:pPr>
      <w:r w:rsidRPr="003D6902">
        <w:rPr>
          <w:sz w:val="16"/>
          <w:szCs w:val="14"/>
        </w:rPr>
        <w:t>     1. Ai fini di cui all'articolo 1, per nucleo familiare si intende la famiglia costituita dai coniugi e dai figli legittimi, naturali, riconosciuti ed adottivi e dagli affiliati con loro conviventi, risultante dalla certificazione anagrafica relativa allo stato di famiglia del richiedente rilasciata dal Comune di residenza. Fanno altresì parte del nucleo familiare il convivente «more uxorio», gli ascendenti, i discendenti, i collaterali fino al terzo grado, purché la stabile convivenza con i soggetti di cui al precedente articolo 1 abbia avuto inizio da almeno due anni e sia dimostrata nelle forme di legge. Possono essere considerati componenti del nucleo familiare anche persone non legate da vincoli di parentela o affinità, qualora la convivenza istituita abbia carattere di stabilità e sia finalizzata alla reciproca assistenza morale e materiale. Tale ulteriore forma di convivenza deve, ai fini dell'inclusione economica e giuridica nel nucleo familiare, risultare instaurata da almeno due anni ed essere dichiarata in forma pubblica con atto di notorietà sia da parte del convivente che dai soggetti di cui al precedente articolo 1.</w:t>
      </w:r>
    </w:p>
    <w:p w14:paraId="567A2D84" w14:textId="77777777" w:rsidR="00F375FC" w:rsidRPr="003D6902" w:rsidRDefault="00F375FC" w:rsidP="004651CE">
      <w:pPr>
        <w:spacing w:before="60"/>
        <w:rPr>
          <w:sz w:val="16"/>
          <w:szCs w:val="14"/>
        </w:rPr>
      </w:pPr>
      <w:r w:rsidRPr="003D6902">
        <w:rPr>
          <w:sz w:val="16"/>
          <w:szCs w:val="14"/>
        </w:rPr>
        <w:t xml:space="preserve">     2. Agli stessi fini, i figli maggiorenni non a carico non vengono compresi nel nucleo familiare. Analogamente, qualora l'assegnazione o la vendita sia effettuata nei confronti di detti figli o di componenti che intendano separarsi dal nucleo familiare per contrarre matrimonio </w:t>
      </w:r>
      <w:bookmarkStart w:id="1" w:name="_goFooter2"/>
      <w:r w:rsidRPr="003D6902">
        <w:rPr>
          <w:sz w:val="16"/>
          <w:szCs w:val="14"/>
        </w:rPr>
        <w:t>[2]</w:t>
      </w:r>
      <w:bookmarkEnd w:id="1"/>
      <w:r w:rsidRPr="003D6902">
        <w:rPr>
          <w:sz w:val="16"/>
          <w:szCs w:val="14"/>
        </w:rPr>
        <w:t xml:space="preserve"> di appartenenza, non vengono considerati gli altri componenti dello stesso nucleo familiare.</w:t>
      </w:r>
    </w:p>
    <w:p w14:paraId="28310D27" w14:textId="77777777" w:rsidR="00F375FC" w:rsidRPr="00BC747B" w:rsidRDefault="00F375FC" w:rsidP="004651CE">
      <w:pPr>
        <w:spacing w:before="60"/>
        <w:rPr>
          <w:sz w:val="24"/>
          <w:szCs w:val="24"/>
        </w:rPr>
      </w:pPr>
      <w:r w:rsidRPr="003D6902">
        <w:rPr>
          <w:sz w:val="16"/>
          <w:szCs w:val="14"/>
        </w:rPr>
        <w:t>     3. I requisiti previsti dall'articolo 1 devono sussistere nei confronti di tutti i componenti il nucleo familiare, come definito dal presente articolo.</w:t>
      </w:r>
    </w:p>
    <w:p w14:paraId="7CD266BC" w14:textId="77777777" w:rsidR="00F375FC" w:rsidRDefault="00F375F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118D" w14:textId="3FB18A95" w:rsidR="00886F57" w:rsidRDefault="00886F57">
    <w:pPr>
      <w:pStyle w:val="Intestazione"/>
    </w:pPr>
    <w:r>
      <w:rPr>
        <w:rFonts w:ascii="Calibri Light" w:hAnsi="Calibri Light"/>
        <w:bCs/>
        <w:sz w:val="16"/>
        <w:szCs w:val="16"/>
      </w:rPr>
      <w:t>Data a</w:t>
    </w:r>
    <w:r w:rsidRPr="0077763E">
      <w:rPr>
        <w:rFonts w:ascii="Calibri Light" w:hAnsi="Calibri Light"/>
        <w:bCs/>
        <w:sz w:val="16"/>
        <w:szCs w:val="16"/>
      </w:rPr>
      <w:t>gg</w:t>
    </w:r>
    <w:r>
      <w:rPr>
        <w:rFonts w:ascii="Calibri Light" w:hAnsi="Calibri Light"/>
        <w:bCs/>
        <w:sz w:val="16"/>
        <w:szCs w:val="16"/>
      </w:rPr>
      <w:t>iornamento</w:t>
    </w:r>
    <w:r w:rsidRPr="0077763E">
      <w:rPr>
        <w:rFonts w:ascii="Calibri Light" w:hAnsi="Calibri Light"/>
        <w:bCs/>
        <w:sz w:val="16"/>
        <w:szCs w:val="16"/>
      </w:rPr>
      <w:t xml:space="preserve"> modulo: </w:t>
    </w:r>
    <w:r w:rsidR="001E3DC6">
      <w:rPr>
        <w:rFonts w:ascii="Calibri Light" w:hAnsi="Calibri Light"/>
        <w:bCs/>
        <w:sz w:val="16"/>
        <w:szCs w:val="16"/>
      </w:rPr>
      <w:t>17</w:t>
    </w:r>
    <w:r w:rsidRPr="0077763E">
      <w:rPr>
        <w:rFonts w:ascii="Calibri Light" w:hAnsi="Calibri Light"/>
        <w:bCs/>
        <w:sz w:val="16"/>
        <w:szCs w:val="16"/>
      </w:rPr>
      <w:t xml:space="preserve"> </w:t>
    </w:r>
    <w:r w:rsidR="001E3DC6">
      <w:rPr>
        <w:rFonts w:ascii="Calibri Light" w:hAnsi="Calibri Light"/>
        <w:bCs/>
        <w:sz w:val="16"/>
        <w:szCs w:val="16"/>
      </w:rPr>
      <w:t>giugno</w:t>
    </w:r>
    <w:r w:rsidRPr="0077763E">
      <w:rPr>
        <w:rFonts w:ascii="Calibri Light" w:hAnsi="Calibri Light"/>
        <w:bCs/>
        <w:sz w:val="16"/>
        <w:szCs w:val="16"/>
      </w:rPr>
      <w:t xml:space="preserve"> 202</w:t>
    </w:r>
    <w:r w:rsidR="001E3DC6">
      <w:rPr>
        <w:rFonts w:ascii="Calibri Light" w:hAnsi="Calibri Light"/>
        <w:b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3"/>
    <w:multiLevelType w:val="singleLevel"/>
    <w:tmpl w:val="00000003"/>
    <w:name w:val="WW8Num3"/>
    <w:lvl w:ilvl="0">
      <w:start w:val="1"/>
      <w:numFmt w:val="decimal"/>
      <w:lvlText w:val="%1."/>
      <w:lvlJc w:val="left"/>
      <w:pPr>
        <w:tabs>
          <w:tab w:val="num" w:pos="720"/>
        </w:tabs>
        <w:ind w:left="720" w:hanging="360"/>
      </w:pPr>
      <w:rPr>
        <w:b/>
      </w:rPr>
    </w:lvl>
  </w:abstractNum>
  <w:abstractNum w:abstractNumId="1" w15:restartNumberingAfterBreak="1">
    <w:nsid w:val="02ED686E"/>
    <w:multiLevelType w:val="hybridMultilevel"/>
    <w:tmpl w:val="1264F5AC"/>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1">
    <w:nsid w:val="0BC072E2"/>
    <w:multiLevelType w:val="hybridMultilevel"/>
    <w:tmpl w:val="28C0D97E"/>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Wingdings" w:hAnsi="Wingdings" w:hint="default"/>
        <w:sz w:val="16"/>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1">
    <w:nsid w:val="0EB55AA3"/>
    <w:multiLevelType w:val="hybridMultilevel"/>
    <w:tmpl w:val="C694B7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9E528CB"/>
    <w:multiLevelType w:val="hybridMultilevel"/>
    <w:tmpl w:val="7EFC13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6D308C"/>
    <w:multiLevelType w:val="multilevel"/>
    <w:tmpl w:val="4BD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1CBB63E9"/>
    <w:multiLevelType w:val="hybridMultilevel"/>
    <w:tmpl w:val="422050E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1">
    <w:nsid w:val="1D032A69"/>
    <w:multiLevelType w:val="singleLevel"/>
    <w:tmpl w:val="0410000F"/>
    <w:lvl w:ilvl="0">
      <w:start w:val="1"/>
      <w:numFmt w:val="decimal"/>
      <w:lvlText w:val="%1."/>
      <w:lvlJc w:val="left"/>
      <w:pPr>
        <w:tabs>
          <w:tab w:val="num" w:pos="360"/>
        </w:tabs>
        <w:ind w:left="360" w:hanging="360"/>
      </w:pPr>
    </w:lvl>
  </w:abstractNum>
  <w:abstractNum w:abstractNumId="8" w15:restartNumberingAfterBreak="1">
    <w:nsid w:val="21AC7E25"/>
    <w:multiLevelType w:val="hybridMultilevel"/>
    <w:tmpl w:val="ABFC5FC6"/>
    <w:lvl w:ilvl="0" w:tplc="04100001">
      <w:start w:val="1"/>
      <w:numFmt w:val="bullet"/>
      <w:lvlText w:val=""/>
      <w:lvlJc w:val="left"/>
      <w:pPr>
        <w:tabs>
          <w:tab w:val="num" w:pos="1571"/>
        </w:tabs>
        <w:ind w:left="1571" w:hanging="360"/>
      </w:pPr>
      <w:rPr>
        <w:rFonts w:ascii="Symbol" w:hAnsi="Symbol" w:hint="default"/>
      </w:rPr>
    </w:lvl>
    <w:lvl w:ilvl="1" w:tplc="C31485CA">
      <w:start w:val="1"/>
      <w:numFmt w:val="decimal"/>
      <w:lvlText w:val="%2."/>
      <w:lvlJc w:val="left"/>
      <w:pPr>
        <w:tabs>
          <w:tab w:val="num" w:pos="1080"/>
        </w:tabs>
        <w:ind w:left="1080" w:hanging="360"/>
      </w:pPr>
      <w:rPr>
        <w:rFonts w:hint="default"/>
      </w:rPr>
    </w:lvl>
    <w:lvl w:ilvl="2" w:tplc="A3F22C9E">
      <w:start w:val="1"/>
      <w:numFmt w:val="decimal"/>
      <w:lvlText w:val="%3)"/>
      <w:lvlJc w:val="left"/>
      <w:pPr>
        <w:ind w:left="3011" w:hanging="360"/>
      </w:pPr>
      <w:rPr>
        <w:rFont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1">
    <w:nsid w:val="2A176ECF"/>
    <w:multiLevelType w:val="hybridMultilevel"/>
    <w:tmpl w:val="B8587CA4"/>
    <w:lvl w:ilvl="0" w:tplc="0410000D">
      <w:start w:val="1"/>
      <w:numFmt w:val="bullet"/>
      <w:lvlText w:val=""/>
      <w:lvlJc w:val="left"/>
      <w:pPr>
        <w:tabs>
          <w:tab w:val="num" w:pos="360"/>
        </w:tabs>
        <w:ind w:left="36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1">
    <w:nsid w:val="2B244AA5"/>
    <w:multiLevelType w:val="hybridMultilevel"/>
    <w:tmpl w:val="04A44EAC"/>
    <w:lvl w:ilvl="0" w:tplc="99FAB5BA">
      <w:start w:val="1"/>
      <w:numFmt w:val="decimal"/>
      <w:lvlText w:val="%1."/>
      <w:lvlJc w:val="left"/>
      <w:pPr>
        <w:tabs>
          <w:tab w:val="num" w:pos="360"/>
        </w:tabs>
        <w:ind w:left="360" w:hanging="360"/>
      </w:pPr>
    </w:lvl>
    <w:lvl w:ilvl="1" w:tplc="7FAC540A">
      <w:start w:val="1"/>
      <w:numFmt w:val="lowerRoman"/>
      <w:lvlText w:val="%2)"/>
      <w:lvlJc w:val="left"/>
      <w:pPr>
        <w:tabs>
          <w:tab w:val="num" w:pos="1440"/>
        </w:tabs>
        <w:ind w:left="1440" w:hanging="720"/>
      </w:pPr>
      <w:rPr>
        <w:rFonts w:hint="default"/>
        <w:b w:val="0"/>
      </w:rPr>
    </w:lvl>
    <w:lvl w:ilvl="2" w:tplc="FF12EDB2">
      <w:start w:val="1"/>
      <w:numFmt w:val="decimal"/>
      <w:lvlText w:val="%3."/>
      <w:lvlJc w:val="left"/>
      <w:pPr>
        <w:tabs>
          <w:tab w:val="num" w:pos="1800"/>
        </w:tabs>
        <w:ind w:left="1800" w:hanging="360"/>
      </w:pPr>
    </w:lvl>
    <w:lvl w:ilvl="3" w:tplc="7CCAD3B2" w:tentative="1">
      <w:start w:val="1"/>
      <w:numFmt w:val="decimal"/>
      <w:lvlText w:val="%4."/>
      <w:lvlJc w:val="left"/>
      <w:pPr>
        <w:tabs>
          <w:tab w:val="num" w:pos="2520"/>
        </w:tabs>
        <w:ind w:left="2520" w:hanging="360"/>
      </w:pPr>
    </w:lvl>
    <w:lvl w:ilvl="4" w:tplc="C9E61922" w:tentative="1">
      <w:start w:val="1"/>
      <w:numFmt w:val="decimal"/>
      <w:lvlText w:val="%5."/>
      <w:lvlJc w:val="left"/>
      <w:pPr>
        <w:tabs>
          <w:tab w:val="num" w:pos="3240"/>
        </w:tabs>
        <w:ind w:left="3240" w:hanging="360"/>
      </w:pPr>
    </w:lvl>
    <w:lvl w:ilvl="5" w:tplc="88D00E14" w:tentative="1">
      <w:start w:val="1"/>
      <w:numFmt w:val="decimal"/>
      <w:lvlText w:val="%6."/>
      <w:lvlJc w:val="left"/>
      <w:pPr>
        <w:tabs>
          <w:tab w:val="num" w:pos="3960"/>
        </w:tabs>
        <w:ind w:left="3960" w:hanging="360"/>
      </w:pPr>
    </w:lvl>
    <w:lvl w:ilvl="6" w:tplc="9740FDDE" w:tentative="1">
      <w:start w:val="1"/>
      <w:numFmt w:val="decimal"/>
      <w:lvlText w:val="%7."/>
      <w:lvlJc w:val="left"/>
      <w:pPr>
        <w:tabs>
          <w:tab w:val="num" w:pos="4680"/>
        </w:tabs>
        <w:ind w:left="4680" w:hanging="360"/>
      </w:pPr>
    </w:lvl>
    <w:lvl w:ilvl="7" w:tplc="D4A20D3E" w:tentative="1">
      <w:start w:val="1"/>
      <w:numFmt w:val="decimal"/>
      <w:lvlText w:val="%8."/>
      <w:lvlJc w:val="left"/>
      <w:pPr>
        <w:tabs>
          <w:tab w:val="num" w:pos="5400"/>
        </w:tabs>
        <w:ind w:left="5400" w:hanging="360"/>
      </w:pPr>
    </w:lvl>
    <w:lvl w:ilvl="8" w:tplc="6D8036FC" w:tentative="1">
      <w:start w:val="1"/>
      <w:numFmt w:val="decimal"/>
      <w:lvlText w:val="%9."/>
      <w:lvlJc w:val="left"/>
      <w:pPr>
        <w:tabs>
          <w:tab w:val="num" w:pos="6120"/>
        </w:tabs>
        <w:ind w:left="6120" w:hanging="360"/>
      </w:pPr>
    </w:lvl>
  </w:abstractNum>
  <w:abstractNum w:abstractNumId="11" w15:restartNumberingAfterBreak="1">
    <w:nsid w:val="2E0C443F"/>
    <w:multiLevelType w:val="hybridMultilevel"/>
    <w:tmpl w:val="F41A2B2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2EFC3185"/>
    <w:multiLevelType w:val="hybridMultilevel"/>
    <w:tmpl w:val="0EDC74D2"/>
    <w:lvl w:ilvl="0" w:tplc="FC0CFD9E">
      <w:start w:val="1"/>
      <w:numFmt w:val="decimal"/>
      <w:lvlText w:val="%1."/>
      <w:lvlJc w:val="left"/>
      <w:pPr>
        <w:tabs>
          <w:tab w:val="num" w:pos="1571"/>
        </w:tabs>
        <w:ind w:left="157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2F3E1D59"/>
    <w:multiLevelType w:val="hybridMultilevel"/>
    <w:tmpl w:val="1CFC341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1">
    <w:nsid w:val="2FDB162A"/>
    <w:multiLevelType w:val="hybridMultilevel"/>
    <w:tmpl w:val="FC3C170C"/>
    <w:lvl w:ilvl="0" w:tplc="04100015">
      <w:start w:val="1"/>
      <w:numFmt w:val="upperLetter"/>
      <w:lvlText w:val="%1."/>
      <w:lvlJc w:val="left"/>
      <w:pPr>
        <w:tabs>
          <w:tab w:val="num" w:pos="1571"/>
        </w:tabs>
        <w:ind w:left="1571" w:hanging="360"/>
      </w:pPr>
    </w:lvl>
    <w:lvl w:ilvl="1" w:tplc="7BBECBA4">
      <w:start w:val="1"/>
      <w:numFmt w:val="decimal"/>
      <w:lvlText w:val="%2."/>
      <w:lvlJc w:val="left"/>
      <w:pPr>
        <w:tabs>
          <w:tab w:val="num" w:pos="2291"/>
        </w:tabs>
        <w:ind w:left="2291" w:hanging="360"/>
      </w:pPr>
      <w:rPr>
        <w:rFonts w:hint="default"/>
      </w:rPr>
    </w:lvl>
    <w:lvl w:ilvl="2" w:tplc="0410001B" w:tentative="1">
      <w:start w:val="1"/>
      <w:numFmt w:val="lowerRoman"/>
      <w:lvlText w:val="%3."/>
      <w:lvlJc w:val="right"/>
      <w:pPr>
        <w:tabs>
          <w:tab w:val="num" w:pos="3011"/>
        </w:tabs>
        <w:ind w:left="3011" w:hanging="180"/>
      </w:pPr>
    </w:lvl>
    <w:lvl w:ilvl="3" w:tplc="0410000F" w:tentative="1">
      <w:start w:val="1"/>
      <w:numFmt w:val="decimal"/>
      <w:lvlText w:val="%4."/>
      <w:lvlJc w:val="left"/>
      <w:pPr>
        <w:tabs>
          <w:tab w:val="num" w:pos="3731"/>
        </w:tabs>
        <w:ind w:left="3731" w:hanging="360"/>
      </w:pPr>
    </w:lvl>
    <w:lvl w:ilvl="4" w:tplc="04100019" w:tentative="1">
      <w:start w:val="1"/>
      <w:numFmt w:val="lowerLetter"/>
      <w:lvlText w:val="%5."/>
      <w:lvlJc w:val="left"/>
      <w:pPr>
        <w:tabs>
          <w:tab w:val="num" w:pos="4451"/>
        </w:tabs>
        <w:ind w:left="4451" w:hanging="360"/>
      </w:pPr>
    </w:lvl>
    <w:lvl w:ilvl="5" w:tplc="0410001B" w:tentative="1">
      <w:start w:val="1"/>
      <w:numFmt w:val="lowerRoman"/>
      <w:lvlText w:val="%6."/>
      <w:lvlJc w:val="right"/>
      <w:pPr>
        <w:tabs>
          <w:tab w:val="num" w:pos="5171"/>
        </w:tabs>
        <w:ind w:left="5171" w:hanging="180"/>
      </w:pPr>
    </w:lvl>
    <w:lvl w:ilvl="6" w:tplc="0410000F" w:tentative="1">
      <w:start w:val="1"/>
      <w:numFmt w:val="decimal"/>
      <w:lvlText w:val="%7."/>
      <w:lvlJc w:val="left"/>
      <w:pPr>
        <w:tabs>
          <w:tab w:val="num" w:pos="5891"/>
        </w:tabs>
        <w:ind w:left="5891" w:hanging="360"/>
      </w:pPr>
    </w:lvl>
    <w:lvl w:ilvl="7" w:tplc="04100019" w:tentative="1">
      <w:start w:val="1"/>
      <w:numFmt w:val="lowerLetter"/>
      <w:lvlText w:val="%8."/>
      <w:lvlJc w:val="left"/>
      <w:pPr>
        <w:tabs>
          <w:tab w:val="num" w:pos="6611"/>
        </w:tabs>
        <w:ind w:left="6611" w:hanging="360"/>
      </w:pPr>
    </w:lvl>
    <w:lvl w:ilvl="8" w:tplc="0410001B" w:tentative="1">
      <w:start w:val="1"/>
      <w:numFmt w:val="lowerRoman"/>
      <w:lvlText w:val="%9."/>
      <w:lvlJc w:val="right"/>
      <w:pPr>
        <w:tabs>
          <w:tab w:val="num" w:pos="7331"/>
        </w:tabs>
        <w:ind w:left="7331" w:hanging="180"/>
      </w:pPr>
    </w:lvl>
  </w:abstractNum>
  <w:abstractNum w:abstractNumId="15" w15:restartNumberingAfterBreak="1">
    <w:nsid w:val="33EF1135"/>
    <w:multiLevelType w:val="hybridMultilevel"/>
    <w:tmpl w:val="C2F4802C"/>
    <w:lvl w:ilvl="0" w:tplc="B99C4870">
      <w:start w:val="1"/>
      <w:numFmt w:val="upperRoman"/>
      <w:lvlText w:val="%1."/>
      <w:lvlJc w:val="left"/>
      <w:pPr>
        <w:tabs>
          <w:tab w:val="num" w:pos="1068"/>
        </w:tabs>
        <w:ind w:left="1068" w:hanging="360"/>
      </w:pPr>
      <w:rPr>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34820C82"/>
    <w:multiLevelType w:val="hybridMultilevel"/>
    <w:tmpl w:val="F47CDB42"/>
    <w:lvl w:ilvl="0" w:tplc="04100001">
      <w:start w:val="1"/>
      <w:numFmt w:val="bullet"/>
      <w:lvlText w:val=""/>
      <w:lvlJc w:val="left"/>
      <w:pPr>
        <w:ind w:left="1335" w:hanging="360"/>
      </w:pPr>
      <w:rPr>
        <w:rFonts w:ascii="Symbol" w:hAnsi="Symbol" w:hint="default"/>
      </w:rPr>
    </w:lvl>
    <w:lvl w:ilvl="1" w:tplc="04100003" w:tentative="1">
      <w:start w:val="1"/>
      <w:numFmt w:val="bullet"/>
      <w:lvlText w:val="o"/>
      <w:lvlJc w:val="left"/>
      <w:pPr>
        <w:ind w:left="2055" w:hanging="360"/>
      </w:pPr>
      <w:rPr>
        <w:rFonts w:ascii="Courier New" w:hAnsi="Courier New" w:cs="Courier New" w:hint="default"/>
      </w:rPr>
    </w:lvl>
    <w:lvl w:ilvl="2" w:tplc="04100005" w:tentative="1">
      <w:start w:val="1"/>
      <w:numFmt w:val="bullet"/>
      <w:lvlText w:val=""/>
      <w:lvlJc w:val="left"/>
      <w:pPr>
        <w:ind w:left="2775" w:hanging="360"/>
      </w:pPr>
      <w:rPr>
        <w:rFonts w:ascii="Wingdings" w:hAnsi="Wingdings" w:hint="default"/>
      </w:rPr>
    </w:lvl>
    <w:lvl w:ilvl="3" w:tplc="04100001" w:tentative="1">
      <w:start w:val="1"/>
      <w:numFmt w:val="bullet"/>
      <w:lvlText w:val=""/>
      <w:lvlJc w:val="left"/>
      <w:pPr>
        <w:ind w:left="3495" w:hanging="360"/>
      </w:pPr>
      <w:rPr>
        <w:rFonts w:ascii="Symbol" w:hAnsi="Symbol" w:hint="default"/>
      </w:rPr>
    </w:lvl>
    <w:lvl w:ilvl="4" w:tplc="04100003" w:tentative="1">
      <w:start w:val="1"/>
      <w:numFmt w:val="bullet"/>
      <w:lvlText w:val="o"/>
      <w:lvlJc w:val="left"/>
      <w:pPr>
        <w:ind w:left="4215" w:hanging="360"/>
      </w:pPr>
      <w:rPr>
        <w:rFonts w:ascii="Courier New" w:hAnsi="Courier New" w:cs="Courier New" w:hint="default"/>
      </w:rPr>
    </w:lvl>
    <w:lvl w:ilvl="5" w:tplc="04100005" w:tentative="1">
      <w:start w:val="1"/>
      <w:numFmt w:val="bullet"/>
      <w:lvlText w:val=""/>
      <w:lvlJc w:val="left"/>
      <w:pPr>
        <w:ind w:left="4935" w:hanging="360"/>
      </w:pPr>
      <w:rPr>
        <w:rFonts w:ascii="Wingdings" w:hAnsi="Wingdings" w:hint="default"/>
      </w:rPr>
    </w:lvl>
    <w:lvl w:ilvl="6" w:tplc="04100001" w:tentative="1">
      <w:start w:val="1"/>
      <w:numFmt w:val="bullet"/>
      <w:lvlText w:val=""/>
      <w:lvlJc w:val="left"/>
      <w:pPr>
        <w:ind w:left="5655" w:hanging="360"/>
      </w:pPr>
      <w:rPr>
        <w:rFonts w:ascii="Symbol" w:hAnsi="Symbol" w:hint="default"/>
      </w:rPr>
    </w:lvl>
    <w:lvl w:ilvl="7" w:tplc="04100003" w:tentative="1">
      <w:start w:val="1"/>
      <w:numFmt w:val="bullet"/>
      <w:lvlText w:val="o"/>
      <w:lvlJc w:val="left"/>
      <w:pPr>
        <w:ind w:left="6375" w:hanging="360"/>
      </w:pPr>
      <w:rPr>
        <w:rFonts w:ascii="Courier New" w:hAnsi="Courier New" w:cs="Courier New" w:hint="default"/>
      </w:rPr>
    </w:lvl>
    <w:lvl w:ilvl="8" w:tplc="04100005" w:tentative="1">
      <w:start w:val="1"/>
      <w:numFmt w:val="bullet"/>
      <w:lvlText w:val=""/>
      <w:lvlJc w:val="left"/>
      <w:pPr>
        <w:ind w:left="7095" w:hanging="360"/>
      </w:pPr>
      <w:rPr>
        <w:rFonts w:ascii="Wingdings" w:hAnsi="Wingdings" w:hint="default"/>
      </w:rPr>
    </w:lvl>
  </w:abstractNum>
  <w:abstractNum w:abstractNumId="17" w15:restartNumberingAfterBreak="1">
    <w:nsid w:val="3AF217E4"/>
    <w:multiLevelType w:val="hybridMultilevel"/>
    <w:tmpl w:val="8D92926C"/>
    <w:lvl w:ilvl="0" w:tplc="0410000D">
      <w:start w:val="1"/>
      <w:numFmt w:val="bullet"/>
      <w:lvlText w:val=""/>
      <w:lvlJc w:val="left"/>
      <w:pPr>
        <w:tabs>
          <w:tab w:val="num" w:pos="1068"/>
        </w:tabs>
        <w:ind w:left="1068" w:hanging="360"/>
      </w:pPr>
      <w:rPr>
        <w:rFonts w:ascii="Wingdings"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1">
    <w:nsid w:val="3E5F79D3"/>
    <w:multiLevelType w:val="hybridMultilevel"/>
    <w:tmpl w:val="04A44EAC"/>
    <w:lvl w:ilvl="0" w:tplc="99FAB5BA">
      <w:start w:val="1"/>
      <w:numFmt w:val="decimal"/>
      <w:lvlText w:val="%1."/>
      <w:lvlJc w:val="left"/>
      <w:pPr>
        <w:tabs>
          <w:tab w:val="num" w:pos="360"/>
        </w:tabs>
        <w:ind w:left="360" w:hanging="360"/>
      </w:pPr>
    </w:lvl>
    <w:lvl w:ilvl="1" w:tplc="7FAC540A">
      <w:start w:val="1"/>
      <w:numFmt w:val="lowerRoman"/>
      <w:lvlText w:val="%2)"/>
      <w:lvlJc w:val="left"/>
      <w:pPr>
        <w:tabs>
          <w:tab w:val="num" w:pos="1440"/>
        </w:tabs>
        <w:ind w:left="1440" w:hanging="720"/>
      </w:pPr>
      <w:rPr>
        <w:rFonts w:hint="default"/>
        <w:b w:val="0"/>
      </w:rPr>
    </w:lvl>
    <w:lvl w:ilvl="2" w:tplc="FF12EDB2">
      <w:start w:val="1"/>
      <w:numFmt w:val="decimal"/>
      <w:lvlText w:val="%3."/>
      <w:lvlJc w:val="left"/>
      <w:pPr>
        <w:tabs>
          <w:tab w:val="num" w:pos="1800"/>
        </w:tabs>
        <w:ind w:left="1800" w:hanging="360"/>
      </w:pPr>
    </w:lvl>
    <w:lvl w:ilvl="3" w:tplc="7CCAD3B2" w:tentative="1">
      <w:start w:val="1"/>
      <w:numFmt w:val="decimal"/>
      <w:lvlText w:val="%4."/>
      <w:lvlJc w:val="left"/>
      <w:pPr>
        <w:tabs>
          <w:tab w:val="num" w:pos="2520"/>
        </w:tabs>
        <w:ind w:left="2520" w:hanging="360"/>
      </w:pPr>
    </w:lvl>
    <w:lvl w:ilvl="4" w:tplc="C9E61922" w:tentative="1">
      <w:start w:val="1"/>
      <w:numFmt w:val="decimal"/>
      <w:lvlText w:val="%5."/>
      <w:lvlJc w:val="left"/>
      <w:pPr>
        <w:tabs>
          <w:tab w:val="num" w:pos="3240"/>
        </w:tabs>
        <w:ind w:left="3240" w:hanging="360"/>
      </w:pPr>
    </w:lvl>
    <w:lvl w:ilvl="5" w:tplc="88D00E14" w:tentative="1">
      <w:start w:val="1"/>
      <w:numFmt w:val="decimal"/>
      <w:lvlText w:val="%6."/>
      <w:lvlJc w:val="left"/>
      <w:pPr>
        <w:tabs>
          <w:tab w:val="num" w:pos="3960"/>
        </w:tabs>
        <w:ind w:left="3960" w:hanging="360"/>
      </w:pPr>
    </w:lvl>
    <w:lvl w:ilvl="6" w:tplc="9740FDDE" w:tentative="1">
      <w:start w:val="1"/>
      <w:numFmt w:val="decimal"/>
      <w:lvlText w:val="%7."/>
      <w:lvlJc w:val="left"/>
      <w:pPr>
        <w:tabs>
          <w:tab w:val="num" w:pos="4680"/>
        </w:tabs>
        <w:ind w:left="4680" w:hanging="360"/>
      </w:pPr>
    </w:lvl>
    <w:lvl w:ilvl="7" w:tplc="D4A20D3E" w:tentative="1">
      <w:start w:val="1"/>
      <w:numFmt w:val="decimal"/>
      <w:lvlText w:val="%8."/>
      <w:lvlJc w:val="left"/>
      <w:pPr>
        <w:tabs>
          <w:tab w:val="num" w:pos="5400"/>
        </w:tabs>
        <w:ind w:left="5400" w:hanging="360"/>
      </w:pPr>
    </w:lvl>
    <w:lvl w:ilvl="8" w:tplc="6D8036FC" w:tentative="1">
      <w:start w:val="1"/>
      <w:numFmt w:val="decimal"/>
      <w:lvlText w:val="%9."/>
      <w:lvlJc w:val="left"/>
      <w:pPr>
        <w:tabs>
          <w:tab w:val="num" w:pos="6120"/>
        </w:tabs>
        <w:ind w:left="6120" w:hanging="360"/>
      </w:pPr>
    </w:lvl>
  </w:abstractNum>
  <w:abstractNum w:abstractNumId="19" w15:restartNumberingAfterBreak="1">
    <w:nsid w:val="3F7226AA"/>
    <w:multiLevelType w:val="hybridMultilevel"/>
    <w:tmpl w:val="D27EDE32"/>
    <w:lvl w:ilvl="0" w:tplc="FFFFFFFF">
      <w:start w:val="1"/>
      <w:numFmt w:val="bullet"/>
      <w:lvlText w:val=""/>
      <w:lvlJc w:val="left"/>
      <w:pPr>
        <w:tabs>
          <w:tab w:val="num" w:pos="1080"/>
        </w:tabs>
        <w:ind w:left="108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1">
    <w:nsid w:val="40455CEB"/>
    <w:multiLevelType w:val="hybridMultilevel"/>
    <w:tmpl w:val="B92E9D00"/>
    <w:lvl w:ilvl="0" w:tplc="04100001">
      <w:start w:val="1"/>
      <w:numFmt w:val="bullet"/>
      <w:lvlText w:val=""/>
      <w:lvlJc w:val="left"/>
      <w:pPr>
        <w:tabs>
          <w:tab w:val="num" w:pos="1571"/>
        </w:tabs>
        <w:ind w:left="1571" w:hanging="360"/>
      </w:pPr>
      <w:rPr>
        <w:rFonts w:ascii="Symbol" w:hAnsi="Symbol" w:hint="default"/>
      </w:rPr>
    </w:lvl>
    <w:lvl w:ilvl="1" w:tplc="7BBECBA4">
      <w:start w:val="1"/>
      <w:numFmt w:val="decimal"/>
      <w:lvlText w:val="%2."/>
      <w:lvlJc w:val="left"/>
      <w:pPr>
        <w:tabs>
          <w:tab w:val="num" w:pos="2291"/>
        </w:tabs>
        <w:ind w:left="2291" w:hanging="360"/>
      </w:pPr>
      <w:rPr>
        <w:rFonts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cs="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cs="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1">
    <w:nsid w:val="46876015"/>
    <w:multiLevelType w:val="hybridMultilevel"/>
    <w:tmpl w:val="8048BED8"/>
    <w:lvl w:ilvl="0" w:tplc="E252DFD0">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1">
    <w:nsid w:val="4B5713CD"/>
    <w:multiLevelType w:val="hybridMultilevel"/>
    <w:tmpl w:val="93FE058E"/>
    <w:lvl w:ilvl="0" w:tplc="0410000D">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3" w15:restartNumberingAfterBreak="1">
    <w:nsid w:val="54B14C28"/>
    <w:multiLevelType w:val="hybridMultilevel"/>
    <w:tmpl w:val="634E2296"/>
    <w:lvl w:ilvl="0" w:tplc="7BD08136">
      <w:start w:val="1"/>
      <w:numFmt w:val="bullet"/>
      <w:lvlText w:val="-"/>
      <w:lvlJc w:val="left"/>
      <w:pPr>
        <w:ind w:left="720" w:hanging="360"/>
      </w:pPr>
      <w:rPr>
        <w:rFonts w:ascii="Times New Roman" w:eastAsia="Times New Roman" w:hAnsi="Times New Roman" w:cs="Times New Roman"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6F06D25"/>
    <w:multiLevelType w:val="hybridMultilevel"/>
    <w:tmpl w:val="CB04F14A"/>
    <w:lvl w:ilvl="0" w:tplc="98BC0D20">
      <w:numFmt w:val="bullet"/>
      <w:lvlText w:val="-"/>
      <w:lvlJc w:val="left"/>
      <w:pPr>
        <w:tabs>
          <w:tab w:val="num" w:pos="660"/>
        </w:tabs>
        <w:ind w:left="660" w:hanging="360"/>
      </w:pPr>
      <w:rPr>
        <w:rFonts w:ascii="Arial" w:eastAsia="FrankRuehl" w:hAnsi="Arial" w:cs="Arial" w:hint="default"/>
        <w:sz w:val="16"/>
      </w:rPr>
    </w:lvl>
    <w:lvl w:ilvl="1" w:tplc="FFFFFFFF">
      <w:start w:val="1"/>
      <w:numFmt w:val="bullet"/>
      <w:lvlText w:val=""/>
      <w:lvlJc w:val="left"/>
      <w:pPr>
        <w:tabs>
          <w:tab w:val="num" w:pos="1380"/>
        </w:tabs>
        <w:ind w:left="1380" w:hanging="360"/>
      </w:pPr>
      <w:rPr>
        <w:rFonts w:ascii="Wingdings" w:hAnsi="Wingdings" w:hint="default"/>
        <w:sz w:val="16"/>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1">
    <w:nsid w:val="5FD00A26"/>
    <w:multiLevelType w:val="hybridMultilevel"/>
    <w:tmpl w:val="04A44EAC"/>
    <w:lvl w:ilvl="0" w:tplc="99FAB5BA">
      <w:start w:val="1"/>
      <w:numFmt w:val="decimal"/>
      <w:lvlText w:val="%1."/>
      <w:lvlJc w:val="left"/>
      <w:pPr>
        <w:tabs>
          <w:tab w:val="num" w:pos="360"/>
        </w:tabs>
        <w:ind w:left="360" w:hanging="360"/>
      </w:pPr>
    </w:lvl>
    <w:lvl w:ilvl="1" w:tplc="7FAC540A">
      <w:start w:val="1"/>
      <w:numFmt w:val="lowerRoman"/>
      <w:lvlText w:val="%2)"/>
      <w:lvlJc w:val="left"/>
      <w:pPr>
        <w:tabs>
          <w:tab w:val="num" w:pos="1440"/>
        </w:tabs>
        <w:ind w:left="1440" w:hanging="720"/>
      </w:pPr>
      <w:rPr>
        <w:rFonts w:hint="default"/>
        <w:b w:val="0"/>
      </w:rPr>
    </w:lvl>
    <w:lvl w:ilvl="2" w:tplc="FF12EDB2">
      <w:start w:val="1"/>
      <w:numFmt w:val="decimal"/>
      <w:lvlText w:val="%3."/>
      <w:lvlJc w:val="left"/>
      <w:pPr>
        <w:tabs>
          <w:tab w:val="num" w:pos="1800"/>
        </w:tabs>
        <w:ind w:left="1800" w:hanging="360"/>
      </w:pPr>
    </w:lvl>
    <w:lvl w:ilvl="3" w:tplc="7CCAD3B2" w:tentative="1">
      <w:start w:val="1"/>
      <w:numFmt w:val="decimal"/>
      <w:lvlText w:val="%4."/>
      <w:lvlJc w:val="left"/>
      <w:pPr>
        <w:tabs>
          <w:tab w:val="num" w:pos="2520"/>
        </w:tabs>
        <w:ind w:left="2520" w:hanging="360"/>
      </w:pPr>
    </w:lvl>
    <w:lvl w:ilvl="4" w:tplc="C9E61922" w:tentative="1">
      <w:start w:val="1"/>
      <w:numFmt w:val="decimal"/>
      <w:lvlText w:val="%5."/>
      <w:lvlJc w:val="left"/>
      <w:pPr>
        <w:tabs>
          <w:tab w:val="num" w:pos="3240"/>
        </w:tabs>
        <w:ind w:left="3240" w:hanging="360"/>
      </w:pPr>
    </w:lvl>
    <w:lvl w:ilvl="5" w:tplc="88D00E14" w:tentative="1">
      <w:start w:val="1"/>
      <w:numFmt w:val="decimal"/>
      <w:lvlText w:val="%6."/>
      <w:lvlJc w:val="left"/>
      <w:pPr>
        <w:tabs>
          <w:tab w:val="num" w:pos="3960"/>
        </w:tabs>
        <w:ind w:left="3960" w:hanging="360"/>
      </w:pPr>
    </w:lvl>
    <w:lvl w:ilvl="6" w:tplc="9740FDDE" w:tentative="1">
      <w:start w:val="1"/>
      <w:numFmt w:val="decimal"/>
      <w:lvlText w:val="%7."/>
      <w:lvlJc w:val="left"/>
      <w:pPr>
        <w:tabs>
          <w:tab w:val="num" w:pos="4680"/>
        </w:tabs>
        <w:ind w:left="4680" w:hanging="360"/>
      </w:pPr>
    </w:lvl>
    <w:lvl w:ilvl="7" w:tplc="D4A20D3E" w:tentative="1">
      <w:start w:val="1"/>
      <w:numFmt w:val="decimal"/>
      <w:lvlText w:val="%8."/>
      <w:lvlJc w:val="left"/>
      <w:pPr>
        <w:tabs>
          <w:tab w:val="num" w:pos="5400"/>
        </w:tabs>
        <w:ind w:left="5400" w:hanging="360"/>
      </w:pPr>
    </w:lvl>
    <w:lvl w:ilvl="8" w:tplc="6D8036FC" w:tentative="1">
      <w:start w:val="1"/>
      <w:numFmt w:val="decimal"/>
      <w:lvlText w:val="%9."/>
      <w:lvlJc w:val="left"/>
      <w:pPr>
        <w:tabs>
          <w:tab w:val="num" w:pos="6120"/>
        </w:tabs>
        <w:ind w:left="6120" w:hanging="360"/>
      </w:pPr>
    </w:lvl>
  </w:abstractNum>
  <w:abstractNum w:abstractNumId="26" w15:restartNumberingAfterBreak="1">
    <w:nsid w:val="636A1D1F"/>
    <w:multiLevelType w:val="hybridMultilevel"/>
    <w:tmpl w:val="B6402AB8"/>
    <w:lvl w:ilvl="0" w:tplc="98BC0D20">
      <w:numFmt w:val="bullet"/>
      <w:lvlText w:val="-"/>
      <w:lvlJc w:val="left"/>
      <w:pPr>
        <w:tabs>
          <w:tab w:val="num" w:pos="720"/>
        </w:tabs>
        <w:ind w:left="720" w:hanging="360"/>
      </w:pPr>
      <w:rPr>
        <w:rFonts w:ascii="Arial" w:eastAsia="FrankRuehl" w:hAnsi="Arial" w:cs="Arial" w:hint="default"/>
        <w:sz w:val="16"/>
      </w:rPr>
    </w:lvl>
    <w:lvl w:ilvl="1" w:tplc="FFFFFFFF">
      <w:start w:val="1"/>
      <w:numFmt w:val="bullet"/>
      <w:lvlText w:val=""/>
      <w:lvlJc w:val="left"/>
      <w:pPr>
        <w:tabs>
          <w:tab w:val="num" w:pos="1440"/>
        </w:tabs>
        <w:ind w:left="1440" w:hanging="360"/>
      </w:pPr>
      <w:rPr>
        <w:rFonts w:ascii="Wingdings" w:hAnsi="Wingdings" w:hint="default"/>
        <w:sz w:val="16"/>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1">
    <w:nsid w:val="638405FD"/>
    <w:multiLevelType w:val="hybridMultilevel"/>
    <w:tmpl w:val="8B4E9B48"/>
    <w:lvl w:ilvl="0" w:tplc="0410000F">
      <w:start w:val="1"/>
      <w:numFmt w:val="decimal"/>
      <w:lvlText w:val="%1."/>
      <w:lvlJc w:val="left"/>
      <w:pPr>
        <w:tabs>
          <w:tab w:val="num" w:pos="720"/>
        </w:tabs>
        <w:ind w:left="720" w:hanging="360"/>
      </w:pPr>
    </w:lvl>
    <w:lvl w:ilvl="1" w:tplc="8E1C3568">
      <w:start w:val="1"/>
      <w:numFmt w:val="bullet"/>
      <w:lvlText w:val=""/>
      <w:lvlJc w:val="left"/>
      <w:pPr>
        <w:tabs>
          <w:tab w:val="num" w:pos="1440"/>
        </w:tabs>
        <w:ind w:left="1440" w:hanging="360"/>
      </w:pPr>
      <w:rPr>
        <w:rFonts w:ascii="Wingdings 2" w:hAnsi="Wingdings 2" w:hint="default"/>
      </w:rPr>
    </w:lvl>
    <w:lvl w:ilvl="2" w:tplc="0410000F">
      <w:start w:val="1"/>
      <w:numFmt w:val="decimal"/>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1">
    <w:nsid w:val="66D53446"/>
    <w:multiLevelType w:val="hybridMultilevel"/>
    <w:tmpl w:val="5BC869F2"/>
    <w:lvl w:ilvl="0" w:tplc="62E2E83C">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9CB7055"/>
    <w:multiLevelType w:val="multilevel"/>
    <w:tmpl w:val="5CC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1">
    <w:nsid w:val="7207527D"/>
    <w:multiLevelType w:val="hybridMultilevel"/>
    <w:tmpl w:val="AD6ECB4A"/>
    <w:lvl w:ilvl="0" w:tplc="A6744F4E">
      <w:start w:val="1"/>
      <w:numFmt w:val="bullet"/>
      <w:lvlText w:val=""/>
      <w:lvlJc w:val="left"/>
      <w:pPr>
        <w:tabs>
          <w:tab w:val="num" w:pos="360"/>
        </w:tabs>
        <w:ind w:left="360" w:hanging="360"/>
      </w:pPr>
      <w:rPr>
        <w:rFonts w:ascii="Symbol" w:hAnsi="Symbol" w:hint="default"/>
        <w:color w:val="auto"/>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69875E4"/>
    <w:multiLevelType w:val="multilevel"/>
    <w:tmpl w:val="057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82488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546985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976914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440708">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920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856631">
    <w:abstractNumId w:val="28"/>
  </w:num>
  <w:num w:numId="7" w16cid:durableId="1756974680">
    <w:abstractNumId w:val="17"/>
  </w:num>
  <w:num w:numId="8" w16cid:durableId="1887377466">
    <w:abstractNumId w:val="21"/>
  </w:num>
  <w:num w:numId="9" w16cid:durableId="206333002">
    <w:abstractNumId w:val="27"/>
  </w:num>
  <w:num w:numId="10" w16cid:durableId="2055155820">
    <w:abstractNumId w:val="10"/>
  </w:num>
  <w:num w:numId="11" w16cid:durableId="1672028842">
    <w:abstractNumId w:val="30"/>
  </w:num>
  <w:num w:numId="12" w16cid:durableId="611286010">
    <w:abstractNumId w:val="14"/>
  </w:num>
  <w:num w:numId="13" w16cid:durableId="683288381">
    <w:abstractNumId w:val="8"/>
  </w:num>
  <w:num w:numId="14" w16cid:durableId="541476035">
    <w:abstractNumId w:val="9"/>
  </w:num>
  <w:num w:numId="15" w16cid:durableId="69665311">
    <w:abstractNumId w:val="4"/>
  </w:num>
  <w:num w:numId="16" w16cid:durableId="724137134">
    <w:abstractNumId w:val="11"/>
  </w:num>
  <w:num w:numId="17" w16cid:durableId="1615558587">
    <w:abstractNumId w:val="13"/>
  </w:num>
  <w:num w:numId="18" w16cid:durableId="620192123">
    <w:abstractNumId w:val="12"/>
  </w:num>
  <w:num w:numId="19" w16cid:durableId="1087769770">
    <w:abstractNumId w:val="3"/>
  </w:num>
  <w:num w:numId="20" w16cid:durableId="480148983">
    <w:abstractNumId w:val="20"/>
  </w:num>
  <w:num w:numId="21" w16cid:durableId="557714436">
    <w:abstractNumId w:val="22"/>
  </w:num>
  <w:num w:numId="22" w16cid:durableId="2040465572">
    <w:abstractNumId w:val="6"/>
  </w:num>
  <w:num w:numId="23" w16cid:durableId="323823676">
    <w:abstractNumId w:val="23"/>
  </w:num>
  <w:num w:numId="24" w16cid:durableId="858080330">
    <w:abstractNumId w:val="1"/>
  </w:num>
  <w:num w:numId="25" w16cid:durableId="951521413">
    <w:abstractNumId w:val="7"/>
  </w:num>
  <w:num w:numId="26" w16cid:durableId="242222761">
    <w:abstractNumId w:val="25"/>
  </w:num>
  <w:num w:numId="27" w16cid:durableId="639729387">
    <w:abstractNumId w:val="18"/>
  </w:num>
  <w:num w:numId="28" w16cid:durableId="1048719650">
    <w:abstractNumId w:val="16"/>
  </w:num>
  <w:num w:numId="29" w16cid:durableId="1691179934">
    <w:abstractNumId w:val="31"/>
  </w:num>
  <w:num w:numId="30" w16cid:durableId="1966037537">
    <w:abstractNumId w:val="5"/>
  </w:num>
  <w:num w:numId="31" w16cid:durableId="159404590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9F"/>
    <w:rsid w:val="00000B14"/>
    <w:rsid w:val="00000B2E"/>
    <w:rsid w:val="00001288"/>
    <w:rsid w:val="000018B7"/>
    <w:rsid w:val="0000234C"/>
    <w:rsid w:val="00002E71"/>
    <w:rsid w:val="00011A49"/>
    <w:rsid w:val="0002153C"/>
    <w:rsid w:val="00021A49"/>
    <w:rsid w:val="00025F08"/>
    <w:rsid w:val="00033024"/>
    <w:rsid w:val="000412A7"/>
    <w:rsid w:val="0004593A"/>
    <w:rsid w:val="0004595B"/>
    <w:rsid w:val="0004730A"/>
    <w:rsid w:val="0005082D"/>
    <w:rsid w:val="0005258F"/>
    <w:rsid w:val="00052B0B"/>
    <w:rsid w:val="0005575C"/>
    <w:rsid w:val="0005762E"/>
    <w:rsid w:val="000719F4"/>
    <w:rsid w:val="00081B97"/>
    <w:rsid w:val="00083E01"/>
    <w:rsid w:val="0008767F"/>
    <w:rsid w:val="00095D8E"/>
    <w:rsid w:val="00097FFE"/>
    <w:rsid w:val="000A2528"/>
    <w:rsid w:val="000A2A87"/>
    <w:rsid w:val="000C0D3B"/>
    <w:rsid w:val="000C2896"/>
    <w:rsid w:val="000C4259"/>
    <w:rsid w:val="000D17B1"/>
    <w:rsid w:val="000E2DCD"/>
    <w:rsid w:val="000E628D"/>
    <w:rsid w:val="000E6CAE"/>
    <w:rsid w:val="000F0E51"/>
    <w:rsid w:val="000F3173"/>
    <w:rsid w:val="0011029D"/>
    <w:rsid w:val="00116C00"/>
    <w:rsid w:val="00120895"/>
    <w:rsid w:val="001217E7"/>
    <w:rsid w:val="0012342E"/>
    <w:rsid w:val="001255F9"/>
    <w:rsid w:val="001328CF"/>
    <w:rsid w:val="001356E8"/>
    <w:rsid w:val="0014073E"/>
    <w:rsid w:val="00143368"/>
    <w:rsid w:val="0014394C"/>
    <w:rsid w:val="001504FC"/>
    <w:rsid w:val="00156D9D"/>
    <w:rsid w:val="00157DAC"/>
    <w:rsid w:val="00160A7F"/>
    <w:rsid w:val="00161D82"/>
    <w:rsid w:val="00165A9C"/>
    <w:rsid w:val="00171B9D"/>
    <w:rsid w:val="00174B46"/>
    <w:rsid w:val="00183C77"/>
    <w:rsid w:val="00183FF5"/>
    <w:rsid w:val="001848B4"/>
    <w:rsid w:val="00185054"/>
    <w:rsid w:val="00187452"/>
    <w:rsid w:val="001906D4"/>
    <w:rsid w:val="001932CC"/>
    <w:rsid w:val="001949DC"/>
    <w:rsid w:val="00197443"/>
    <w:rsid w:val="001A20F1"/>
    <w:rsid w:val="001A3243"/>
    <w:rsid w:val="001A391A"/>
    <w:rsid w:val="001B154D"/>
    <w:rsid w:val="001B6A4F"/>
    <w:rsid w:val="001B7C15"/>
    <w:rsid w:val="001C0CEF"/>
    <w:rsid w:val="001C43E3"/>
    <w:rsid w:val="001C4A39"/>
    <w:rsid w:val="001C6721"/>
    <w:rsid w:val="001D0D91"/>
    <w:rsid w:val="001D279E"/>
    <w:rsid w:val="001D747C"/>
    <w:rsid w:val="001E3DC6"/>
    <w:rsid w:val="001F7136"/>
    <w:rsid w:val="002009A9"/>
    <w:rsid w:val="002021AE"/>
    <w:rsid w:val="002023F5"/>
    <w:rsid w:val="0020414E"/>
    <w:rsid w:val="002072D1"/>
    <w:rsid w:val="00211732"/>
    <w:rsid w:val="0021793C"/>
    <w:rsid w:val="00217F1A"/>
    <w:rsid w:val="00220AEF"/>
    <w:rsid w:val="00221BC3"/>
    <w:rsid w:val="00223A46"/>
    <w:rsid w:val="00224CAE"/>
    <w:rsid w:val="002256D8"/>
    <w:rsid w:val="00225FC2"/>
    <w:rsid w:val="00226EA0"/>
    <w:rsid w:val="00227457"/>
    <w:rsid w:val="00235176"/>
    <w:rsid w:val="00245A83"/>
    <w:rsid w:val="00245CBA"/>
    <w:rsid w:val="00252FC8"/>
    <w:rsid w:val="00255E0C"/>
    <w:rsid w:val="00257AC3"/>
    <w:rsid w:val="002654C8"/>
    <w:rsid w:val="002677D9"/>
    <w:rsid w:val="0027114C"/>
    <w:rsid w:val="00272656"/>
    <w:rsid w:val="002812D6"/>
    <w:rsid w:val="00283779"/>
    <w:rsid w:val="0028455C"/>
    <w:rsid w:val="00284D81"/>
    <w:rsid w:val="002872F5"/>
    <w:rsid w:val="00287604"/>
    <w:rsid w:val="002A5E98"/>
    <w:rsid w:val="002B242C"/>
    <w:rsid w:val="002B4360"/>
    <w:rsid w:val="002B60BB"/>
    <w:rsid w:val="002B6685"/>
    <w:rsid w:val="002C6E35"/>
    <w:rsid w:val="002D1D02"/>
    <w:rsid w:val="002D25DE"/>
    <w:rsid w:val="002D2DD8"/>
    <w:rsid w:val="002E4C18"/>
    <w:rsid w:val="0030213E"/>
    <w:rsid w:val="003023C8"/>
    <w:rsid w:val="003024F3"/>
    <w:rsid w:val="00306A9E"/>
    <w:rsid w:val="00313D46"/>
    <w:rsid w:val="003147A5"/>
    <w:rsid w:val="00314D1D"/>
    <w:rsid w:val="00344B74"/>
    <w:rsid w:val="003458EB"/>
    <w:rsid w:val="00350027"/>
    <w:rsid w:val="00350C87"/>
    <w:rsid w:val="00352866"/>
    <w:rsid w:val="003620DB"/>
    <w:rsid w:val="00367420"/>
    <w:rsid w:val="003738C4"/>
    <w:rsid w:val="00376D8C"/>
    <w:rsid w:val="003806CC"/>
    <w:rsid w:val="00380869"/>
    <w:rsid w:val="00387216"/>
    <w:rsid w:val="0039761B"/>
    <w:rsid w:val="003A4EAC"/>
    <w:rsid w:val="003A6A3D"/>
    <w:rsid w:val="003A7F2C"/>
    <w:rsid w:val="003B0C18"/>
    <w:rsid w:val="003B0F9F"/>
    <w:rsid w:val="003B136E"/>
    <w:rsid w:val="003B39D4"/>
    <w:rsid w:val="003B4932"/>
    <w:rsid w:val="003C2395"/>
    <w:rsid w:val="003C6F11"/>
    <w:rsid w:val="003C769A"/>
    <w:rsid w:val="003D43F8"/>
    <w:rsid w:val="003D6902"/>
    <w:rsid w:val="003E1DBC"/>
    <w:rsid w:val="003E7EA5"/>
    <w:rsid w:val="003F4E5C"/>
    <w:rsid w:val="003F7A9B"/>
    <w:rsid w:val="00401161"/>
    <w:rsid w:val="00402269"/>
    <w:rsid w:val="004023CA"/>
    <w:rsid w:val="00420F5D"/>
    <w:rsid w:val="00422680"/>
    <w:rsid w:val="00424DF5"/>
    <w:rsid w:val="004258EC"/>
    <w:rsid w:val="0043074F"/>
    <w:rsid w:val="004316C6"/>
    <w:rsid w:val="0043185E"/>
    <w:rsid w:val="00433885"/>
    <w:rsid w:val="00437369"/>
    <w:rsid w:val="00437539"/>
    <w:rsid w:val="004400A6"/>
    <w:rsid w:val="004474D7"/>
    <w:rsid w:val="00447AEE"/>
    <w:rsid w:val="00452441"/>
    <w:rsid w:val="004651CE"/>
    <w:rsid w:val="00467312"/>
    <w:rsid w:val="004747B7"/>
    <w:rsid w:val="004748DB"/>
    <w:rsid w:val="0047555A"/>
    <w:rsid w:val="00480F60"/>
    <w:rsid w:val="00486C25"/>
    <w:rsid w:val="004909AE"/>
    <w:rsid w:val="00491AEE"/>
    <w:rsid w:val="004963C0"/>
    <w:rsid w:val="00497CF2"/>
    <w:rsid w:val="004A4582"/>
    <w:rsid w:val="004A655F"/>
    <w:rsid w:val="004B3C39"/>
    <w:rsid w:val="004C0EAD"/>
    <w:rsid w:val="004C66A0"/>
    <w:rsid w:val="004C6C55"/>
    <w:rsid w:val="004D77F3"/>
    <w:rsid w:val="004E623E"/>
    <w:rsid w:val="004F0130"/>
    <w:rsid w:val="004F260D"/>
    <w:rsid w:val="004F5EC8"/>
    <w:rsid w:val="005017CB"/>
    <w:rsid w:val="005074C7"/>
    <w:rsid w:val="00507A4E"/>
    <w:rsid w:val="00515F7B"/>
    <w:rsid w:val="00516A86"/>
    <w:rsid w:val="005175AC"/>
    <w:rsid w:val="00526F2B"/>
    <w:rsid w:val="00530E6B"/>
    <w:rsid w:val="00532030"/>
    <w:rsid w:val="0053211F"/>
    <w:rsid w:val="00532919"/>
    <w:rsid w:val="00533E20"/>
    <w:rsid w:val="005342B0"/>
    <w:rsid w:val="00541D59"/>
    <w:rsid w:val="005521C4"/>
    <w:rsid w:val="005547AE"/>
    <w:rsid w:val="00570F2A"/>
    <w:rsid w:val="00570F88"/>
    <w:rsid w:val="00576947"/>
    <w:rsid w:val="00580159"/>
    <w:rsid w:val="00580840"/>
    <w:rsid w:val="00580D2D"/>
    <w:rsid w:val="00586359"/>
    <w:rsid w:val="005905A5"/>
    <w:rsid w:val="00594135"/>
    <w:rsid w:val="00595653"/>
    <w:rsid w:val="005957DF"/>
    <w:rsid w:val="00597085"/>
    <w:rsid w:val="005A07F8"/>
    <w:rsid w:val="005A4F44"/>
    <w:rsid w:val="005B4A48"/>
    <w:rsid w:val="005C002B"/>
    <w:rsid w:val="005C0C4A"/>
    <w:rsid w:val="005C5AAF"/>
    <w:rsid w:val="005D4AEE"/>
    <w:rsid w:val="005D7180"/>
    <w:rsid w:val="005E0136"/>
    <w:rsid w:val="005E14E2"/>
    <w:rsid w:val="005E4A39"/>
    <w:rsid w:val="005F3AB2"/>
    <w:rsid w:val="005F42AC"/>
    <w:rsid w:val="005F714D"/>
    <w:rsid w:val="005F7A9F"/>
    <w:rsid w:val="006045D6"/>
    <w:rsid w:val="006054F1"/>
    <w:rsid w:val="00610EFA"/>
    <w:rsid w:val="00616AA7"/>
    <w:rsid w:val="006251FB"/>
    <w:rsid w:val="006264BF"/>
    <w:rsid w:val="006400BA"/>
    <w:rsid w:val="00647792"/>
    <w:rsid w:val="00652AA7"/>
    <w:rsid w:val="00655E7B"/>
    <w:rsid w:val="00655F36"/>
    <w:rsid w:val="006560E8"/>
    <w:rsid w:val="006569D2"/>
    <w:rsid w:val="0065772D"/>
    <w:rsid w:val="0066032B"/>
    <w:rsid w:val="00660374"/>
    <w:rsid w:val="00660A10"/>
    <w:rsid w:val="00661AC2"/>
    <w:rsid w:val="00663863"/>
    <w:rsid w:val="00663E6A"/>
    <w:rsid w:val="006648E4"/>
    <w:rsid w:val="00664EA4"/>
    <w:rsid w:val="00671C13"/>
    <w:rsid w:val="0067499C"/>
    <w:rsid w:val="00680238"/>
    <w:rsid w:val="00681C81"/>
    <w:rsid w:val="00682834"/>
    <w:rsid w:val="00684CB4"/>
    <w:rsid w:val="00686813"/>
    <w:rsid w:val="00687DDE"/>
    <w:rsid w:val="006A701F"/>
    <w:rsid w:val="006B2FD0"/>
    <w:rsid w:val="006B5271"/>
    <w:rsid w:val="006C085A"/>
    <w:rsid w:val="006D00A4"/>
    <w:rsid w:val="006D151A"/>
    <w:rsid w:val="006D4482"/>
    <w:rsid w:val="006D68EA"/>
    <w:rsid w:val="006E5ED3"/>
    <w:rsid w:val="006F48C2"/>
    <w:rsid w:val="006F49EB"/>
    <w:rsid w:val="0070411D"/>
    <w:rsid w:val="007044D2"/>
    <w:rsid w:val="00716A82"/>
    <w:rsid w:val="00716CB3"/>
    <w:rsid w:val="00717367"/>
    <w:rsid w:val="007200B6"/>
    <w:rsid w:val="00720701"/>
    <w:rsid w:val="007216F0"/>
    <w:rsid w:val="00723ED2"/>
    <w:rsid w:val="00731D3B"/>
    <w:rsid w:val="0073542E"/>
    <w:rsid w:val="00744418"/>
    <w:rsid w:val="007475A6"/>
    <w:rsid w:val="0075085E"/>
    <w:rsid w:val="00753583"/>
    <w:rsid w:val="00754835"/>
    <w:rsid w:val="00755784"/>
    <w:rsid w:val="0075668F"/>
    <w:rsid w:val="00762E36"/>
    <w:rsid w:val="00763537"/>
    <w:rsid w:val="00764E88"/>
    <w:rsid w:val="00770226"/>
    <w:rsid w:val="00772575"/>
    <w:rsid w:val="00772DAD"/>
    <w:rsid w:val="00776C48"/>
    <w:rsid w:val="007808AF"/>
    <w:rsid w:val="00784FD1"/>
    <w:rsid w:val="00787C51"/>
    <w:rsid w:val="00791168"/>
    <w:rsid w:val="00793220"/>
    <w:rsid w:val="00793D69"/>
    <w:rsid w:val="007A212F"/>
    <w:rsid w:val="007A39F3"/>
    <w:rsid w:val="007B7D37"/>
    <w:rsid w:val="007C291E"/>
    <w:rsid w:val="007C588B"/>
    <w:rsid w:val="007C5EE4"/>
    <w:rsid w:val="007D27CA"/>
    <w:rsid w:val="007D3F0D"/>
    <w:rsid w:val="007D44E6"/>
    <w:rsid w:val="007D495E"/>
    <w:rsid w:val="007F3A47"/>
    <w:rsid w:val="007F5972"/>
    <w:rsid w:val="007F6191"/>
    <w:rsid w:val="007F62C7"/>
    <w:rsid w:val="0080082F"/>
    <w:rsid w:val="00802C48"/>
    <w:rsid w:val="00803BDD"/>
    <w:rsid w:val="00814762"/>
    <w:rsid w:val="00815F96"/>
    <w:rsid w:val="00817A89"/>
    <w:rsid w:val="0082091B"/>
    <w:rsid w:val="008251C0"/>
    <w:rsid w:val="0082649C"/>
    <w:rsid w:val="00837EF9"/>
    <w:rsid w:val="008400CD"/>
    <w:rsid w:val="00852DBE"/>
    <w:rsid w:val="00854A13"/>
    <w:rsid w:val="00854A63"/>
    <w:rsid w:val="0086279F"/>
    <w:rsid w:val="00863451"/>
    <w:rsid w:val="00872D30"/>
    <w:rsid w:val="00874ECD"/>
    <w:rsid w:val="008801EF"/>
    <w:rsid w:val="00884826"/>
    <w:rsid w:val="0088686D"/>
    <w:rsid w:val="00886F57"/>
    <w:rsid w:val="008945E4"/>
    <w:rsid w:val="00896C4A"/>
    <w:rsid w:val="008A10F0"/>
    <w:rsid w:val="008A4FC1"/>
    <w:rsid w:val="008B0226"/>
    <w:rsid w:val="008B0587"/>
    <w:rsid w:val="008B4175"/>
    <w:rsid w:val="008B73AB"/>
    <w:rsid w:val="008C030A"/>
    <w:rsid w:val="008C4296"/>
    <w:rsid w:val="008C454A"/>
    <w:rsid w:val="008D0C77"/>
    <w:rsid w:val="008D1FDB"/>
    <w:rsid w:val="008D2EF4"/>
    <w:rsid w:val="008D6934"/>
    <w:rsid w:val="008D775E"/>
    <w:rsid w:val="008E11EF"/>
    <w:rsid w:val="008E12B4"/>
    <w:rsid w:val="008E12C2"/>
    <w:rsid w:val="008E1919"/>
    <w:rsid w:val="008E21AB"/>
    <w:rsid w:val="008E66EA"/>
    <w:rsid w:val="008E6EBB"/>
    <w:rsid w:val="008F6809"/>
    <w:rsid w:val="008F7881"/>
    <w:rsid w:val="00901537"/>
    <w:rsid w:val="009072B0"/>
    <w:rsid w:val="0091333F"/>
    <w:rsid w:val="00917F2B"/>
    <w:rsid w:val="00920C2B"/>
    <w:rsid w:val="00924F92"/>
    <w:rsid w:val="00926778"/>
    <w:rsid w:val="00931B6C"/>
    <w:rsid w:val="00950EA7"/>
    <w:rsid w:val="0095253D"/>
    <w:rsid w:val="00953934"/>
    <w:rsid w:val="009622BD"/>
    <w:rsid w:val="00963B0F"/>
    <w:rsid w:val="00966D45"/>
    <w:rsid w:val="00971132"/>
    <w:rsid w:val="00973F70"/>
    <w:rsid w:val="009800CE"/>
    <w:rsid w:val="00986BAC"/>
    <w:rsid w:val="009901B8"/>
    <w:rsid w:val="00995531"/>
    <w:rsid w:val="00997C5C"/>
    <w:rsid w:val="009A5CCB"/>
    <w:rsid w:val="009A785B"/>
    <w:rsid w:val="009A7D2A"/>
    <w:rsid w:val="009C0A4E"/>
    <w:rsid w:val="009C17E5"/>
    <w:rsid w:val="009C6D0F"/>
    <w:rsid w:val="009C7BC5"/>
    <w:rsid w:val="009D563E"/>
    <w:rsid w:val="009D6A1A"/>
    <w:rsid w:val="009E1196"/>
    <w:rsid w:val="009E3C60"/>
    <w:rsid w:val="009E706C"/>
    <w:rsid w:val="009E7449"/>
    <w:rsid w:val="009E7517"/>
    <w:rsid w:val="009F732A"/>
    <w:rsid w:val="00A00220"/>
    <w:rsid w:val="00A11AD3"/>
    <w:rsid w:val="00A16F39"/>
    <w:rsid w:val="00A21E94"/>
    <w:rsid w:val="00A27AD0"/>
    <w:rsid w:val="00A33DF9"/>
    <w:rsid w:val="00A37B2F"/>
    <w:rsid w:val="00A40C22"/>
    <w:rsid w:val="00A415CF"/>
    <w:rsid w:val="00A41A20"/>
    <w:rsid w:val="00A52BD1"/>
    <w:rsid w:val="00A63764"/>
    <w:rsid w:val="00A65882"/>
    <w:rsid w:val="00A711CF"/>
    <w:rsid w:val="00A712A9"/>
    <w:rsid w:val="00A744AA"/>
    <w:rsid w:val="00A7665D"/>
    <w:rsid w:val="00A82C9F"/>
    <w:rsid w:val="00A87DCF"/>
    <w:rsid w:val="00A9019C"/>
    <w:rsid w:val="00A91442"/>
    <w:rsid w:val="00A977B4"/>
    <w:rsid w:val="00AA1C6F"/>
    <w:rsid w:val="00AA3CBB"/>
    <w:rsid w:val="00AA5AC6"/>
    <w:rsid w:val="00AB11A2"/>
    <w:rsid w:val="00AB2729"/>
    <w:rsid w:val="00AB4C76"/>
    <w:rsid w:val="00AB5E4A"/>
    <w:rsid w:val="00AB6453"/>
    <w:rsid w:val="00AB6FAF"/>
    <w:rsid w:val="00AB7553"/>
    <w:rsid w:val="00AC3F47"/>
    <w:rsid w:val="00AD3AC5"/>
    <w:rsid w:val="00AE1171"/>
    <w:rsid w:val="00AE411A"/>
    <w:rsid w:val="00AE547F"/>
    <w:rsid w:val="00AE5CB9"/>
    <w:rsid w:val="00AF09FC"/>
    <w:rsid w:val="00AF0B2D"/>
    <w:rsid w:val="00AF2021"/>
    <w:rsid w:val="00AF219C"/>
    <w:rsid w:val="00AF40F7"/>
    <w:rsid w:val="00AF7202"/>
    <w:rsid w:val="00B0156B"/>
    <w:rsid w:val="00B13063"/>
    <w:rsid w:val="00B1430C"/>
    <w:rsid w:val="00B20126"/>
    <w:rsid w:val="00B20F45"/>
    <w:rsid w:val="00B22104"/>
    <w:rsid w:val="00B2283F"/>
    <w:rsid w:val="00B31314"/>
    <w:rsid w:val="00B31EE4"/>
    <w:rsid w:val="00B336A0"/>
    <w:rsid w:val="00B36685"/>
    <w:rsid w:val="00B369CF"/>
    <w:rsid w:val="00B40825"/>
    <w:rsid w:val="00B4586E"/>
    <w:rsid w:val="00B60B04"/>
    <w:rsid w:val="00B61B70"/>
    <w:rsid w:val="00B63FD9"/>
    <w:rsid w:val="00B64937"/>
    <w:rsid w:val="00B65D47"/>
    <w:rsid w:val="00B66FA7"/>
    <w:rsid w:val="00B717E9"/>
    <w:rsid w:val="00B77B79"/>
    <w:rsid w:val="00B80EEB"/>
    <w:rsid w:val="00B83A59"/>
    <w:rsid w:val="00B863D7"/>
    <w:rsid w:val="00B87F91"/>
    <w:rsid w:val="00B96C31"/>
    <w:rsid w:val="00BA748F"/>
    <w:rsid w:val="00BA79BD"/>
    <w:rsid w:val="00BB19FC"/>
    <w:rsid w:val="00BB1A6C"/>
    <w:rsid w:val="00BB73FA"/>
    <w:rsid w:val="00BC3264"/>
    <w:rsid w:val="00BD28BD"/>
    <w:rsid w:val="00BD7B8B"/>
    <w:rsid w:val="00BD7F1C"/>
    <w:rsid w:val="00BD7FAB"/>
    <w:rsid w:val="00BE2A66"/>
    <w:rsid w:val="00BE3D36"/>
    <w:rsid w:val="00BE4BC5"/>
    <w:rsid w:val="00BE6BB3"/>
    <w:rsid w:val="00BF0888"/>
    <w:rsid w:val="00BF1C51"/>
    <w:rsid w:val="00BF2CF2"/>
    <w:rsid w:val="00BF3391"/>
    <w:rsid w:val="00BF4976"/>
    <w:rsid w:val="00BF5F92"/>
    <w:rsid w:val="00BF739F"/>
    <w:rsid w:val="00C00DD9"/>
    <w:rsid w:val="00C03939"/>
    <w:rsid w:val="00C03EA1"/>
    <w:rsid w:val="00C05A0F"/>
    <w:rsid w:val="00C134C2"/>
    <w:rsid w:val="00C1509D"/>
    <w:rsid w:val="00C1522D"/>
    <w:rsid w:val="00C178C3"/>
    <w:rsid w:val="00C25576"/>
    <w:rsid w:val="00C25CA8"/>
    <w:rsid w:val="00C30490"/>
    <w:rsid w:val="00C30689"/>
    <w:rsid w:val="00C313F1"/>
    <w:rsid w:val="00C31544"/>
    <w:rsid w:val="00C42DDE"/>
    <w:rsid w:val="00C43D2D"/>
    <w:rsid w:val="00C54F90"/>
    <w:rsid w:val="00C5623A"/>
    <w:rsid w:val="00C578A5"/>
    <w:rsid w:val="00C62932"/>
    <w:rsid w:val="00C65FBD"/>
    <w:rsid w:val="00C666C0"/>
    <w:rsid w:val="00C769E0"/>
    <w:rsid w:val="00C80555"/>
    <w:rsid w:val="00C81525"/>
    <w:rsid w:val="00C84A78"/>
    <w:rsid w:val="00C85849"/>
    <w:rsid w:val="00C86D98"/>
    <w:rsid w:val="00C878F2"/>
    <w:rsid w:val="00C91BF8"/>
    <w:rsid w:val="00C9243E"/>
    <w:rsid w:val="00C925A7"/>
    <w:rsid w:val="00C9353C"/>
    <w:rsid w:val="00C93898"/>
    <w:rsid w:val="00C94811"/>
    <w:rsid w:val="00C965CA"/>
    <w:rsid w:val="00CA129F"/>
    <w:rsid w:val="00CA5D61"/>
    <w:rsid w:val="00CA7E8A"/>
    <w:rsid w:val="00CB0175"/>
    <w:rsid w:val="00CC1152"/>
    <w:rsid w:val="00CC145F"/>
    <w:rsid w:val="00CC43DE"/>
    <w:rsid w:val="00CC64AC"/>
    <w:rsid w:val="00CC73D3"/>
    <w:rsid w:val="00CD1451"/>
    <w:rsid w:val="00CD4FD0"/>
    <w:rsid w:val="00CE4A06"/>
    <w:rsid w:val="00CE7465"/>
    <w:rsid w:val="00CE7A76"/>
    <w:rsid w:val="00CF1DF5"/>
    <w:rsid w:val="00CF699F"/>
    <w:rsid w:val="00D00AFE"/>
    <w:rsid w:val="00D01039"/>
    <w:rsid w:val="00D013B3"/>
    <w:rsid w:val="00D100DC"/>
    <w:rsid w:val="00D16365"/>
    <w:rsid w:val="00D253C4"/>
    <w:rsid w:val="00D30367"/>
    <w:rsid w:val="00D33CA2"/>
    <w:rsid w:val="00D414E2"/>
    <w:rsid w:val="00D46EA2"/>
    <w:rsid w:val="00D506BA"/>
    <w:rsid w:val="00D51D5A"/>
    <w:rsid w:val="00D565CE"/>
    <w:rsid w:val="00D63F35"/>
    <w:rsid w:val="00D72841"/>
    <w:rsid w:val="00D731CF"/>
    <w:rsid w:val="00D778D4"/>
    <w:rsid w:val="00D81433"/>
    <w:rsid w:val="00D86854"/>
    <w:rsid w:val="00D9419D"/>
    <w:rsid w:val="00D9515C"/>
    <w:rsid w:val="00DA0BFD"/>
    <w:rsid w:val="00DA46F5"/>
    <w:rsid w:val="00DB0AD2"/>
    <w:rsid w:val="00DB348C"/>
    <w:rsid w:val="00DB3B53"/>
    <w:rsid w:val="00DC7C0F"/>
    <w:rsid w:val="00DD1D2D"/>
    <w:rsid w:val="00DD3AD5"/>
    <w:rsid w:val="00DD6146"/>
    <w:rsid w:val="00DE051D"/>
    <w:rsid w:val="00DE0DE4"/>
    <w:rsid w:val="00DE51C1"/>
    <w:rsid w:val="00DE69DE"/>
    <w:rsid w:val="00DF1B95"/>
    <w:rsid w:val="00DF4570"/>
    <w:rsid w:val="00DF66FD"/>
    <w:rsid w:val="00E00ED2"/>
    <w:rsid w:val="00E1225F"/>
    <w:rsid w:val="00E17833"/>
    <w:rsid w:val="00E208CC"/>
    <w:rsid w:val="00E2343D"/>
    <w:rsid w:val="00E23556"/>
    <w:rsid w:val="00E23FF9"/>
    <w:rsid w:val="00E2539F"/>
    <w:rsid w:val="00E335C9"/>
    <w:rsid w:val="00E339D4"/>
    <w:rsid w:val="00E34359"/>
    <w:rsid w:val="00E35385"/>
    <w:rsid w:val="00E357E9"/>
    <w:rsid w:val="00E362A8"/>
    <w:rsid w:val="00E442FE"/>
    <w:rsid w:val="00E47C2F"/>
    <w:rsid w:val="00E55729"/>
    <w:rsid w:val="00E608E2"/>
    <w:rsid w:val="00E61E9B"/>
    <w:rsid w:val="00E63E91"/>
    <w:rsid w:val="00E770AB"/>
    <w:rsid w:val="00E8413C"/>
    <w:rsid w:val="00E87A7D"/>
    <w:rsid w:val="00E94D26"/>
    <w:rsid w:val="00EA04CB"/>
    <w:rsid w:val="00EA4568"/>
    <w:rsid w:val="00EA60D7"/>
    <w:rsid w:val="00EB77C7"/>
    <w:rsid w:val="00EC08FA"/>
    <w:rsid w:val="00EC0EB3"/>
    <w:rsid w:val="00ED0C18"/>
    <w:rsid w:val="00ED0D62"/>
    <w:rsid w:val="00ED4E62"/>
    <w:rsid w:val="00ED5C78"/>
    <w:rsid w:val="00ED7846"/>
    <w:rsid w:val="00EE063B"/>
    <w:rsid w:val="00EE33E5"/>
    <w:rsid w:val="00EE3E31"/>
    <w:rsid w:val="00EE63C6"/>
    <w:rsid w:val="00EE6726"/>
    <w:rsid w:val="00EE7523"/>
    <w:rsid w:val="00EF4ACA"/>
    <w:rsid w:val="00EF6345"/>
    <w:rsid w:val="00F146DF"/>
    <w:rsid w:val="00F23470"/>
    <w:rsid w:val="00F237B0"/>
    <w:rsid w:val="00F308EE"/>
    <w:rsid w:val="00F30B45"/>
    <w:rsid w:val="00F31130"/>
    <w:rsid w:val="00F369A1"/>
    <w:rsid w:val="00F375FC"/>
    <w:rsid w:val="00F418E0"/>
    <w:rsid w:val="00F447AB"/>
    <w:rsid w:val="00F45244"/>
    <w:rsid w:val="00F47A57"/>
    <w:rsid w:val="00F52EE0"/>
    <w:rsid w:val="00F567C3"/>
    <w:rsid w:val="00F57684"/>
    <w:rsid w:val="00F630B7"/>
    <w:rsid w:val="00F64E6D"/>
    <w:rsid w:val="00F678B7"/>
    <w:rsid w:val="00F70424"/>
    <w:rsid w:val="00F70F6C"/>
    <w:rsid w:val="00F71D29"/>
    <w:rsid w:val="00F7263A"/>
    <w:rsid w:val="00F77D9F"/>
    <w:rsid w:val="00F828C1"/>
    <w:rsid w:val="00F90969"/>
    <w:rsid w:val="00F9159A"/>
    <w:rsid w:val="00F924A9"/>
    <w:rsid w:val="00F9305D"/>
    <w:rsid w:val="00FB14AD"/>
    <w:rsid w:val="00FB2652"/>
    <w:rsid w:val="00FB3A98"/>
    <w:rsid w:val="00FC153D"/>
    <w:rsid w:val="00FC2996"/>
    <w:rsid w:val="00FC488F"/>
    <w:rsid w:val="00FC52CD"/>
    <w:rsid w:val="00FD2DEC"/>
    <w:rsid w:val="00FD5B49"/>
    <w:rsid w:val="00FD5EB8"/>
    <w:rsid w:val="00FD705B"/>
    <w:rsid w:val="00FE118C"/>
    <w:rsid w:val="00FE17EC"/>
    <w:rsid w:val="00FE2968"/>
    <w:rsid w:val="00FE2D14"/>
    <w:rsid w:val="00FE5B51"/>
    <w:rsid w:val="00FE6084"/>
    <w:rsid w:val="00FF3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DE6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7A9F"/>
  </w:style>
  <w:style w:type="paragraph" w:styleId="Titolo1">
    <w:name w:val="heading 1"/>
    <w:basedOn w:val="Normale"/>
    <w:next w:val="Normale"/>
    <w:qFormat/>
    <w:rsid w:val="00E208CC"/>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5F7A9F"/>
    <w:pPr>
      <w:keepNext/>
      <w:ind w:left="6663"/>
      <w:jc w:val="center"/>
      <w:outlineLvl w:val="1"/>
    </w:pPr>
    <w:rPr>
      <w:b/>
      <w:i/>
      <w:smallCaps/>
      <w:sz w:val="28"/>
    </w:rPr>
  </w:style>
  <w:style w:type="paragraph" w:styleId="Titolo3">
    <w:name w:val="heading 3"/>
    <w:basedOn w:val="Normale"/>
    <w:next w:val="Normale"/>
    <w:qFormat/>
    <w:rsid w:val="004400A6"/>
    <w:pPr>
      <w:keepNext/>
      <w:spacing w:before="240" w:after="60"/>
      <w:outlineLvl w:val="2"/>
    </w:pPr>
    <w:rPr>
      <w:rFonts w:ascii="Arial" w:hAnsi="Arial" w:cs="Arial"/>
      <w:b/>
      <w:bCs/>
      <w:sz w:val="26"/>
      <w:szCs w:val="26"/>
    </w:rPr>
  </w:style>
  <w:style w:type="paragraph" w:styleId="Titolo4">
    <w:name w:val="heading 4"/>
    <w:basedOn w:val="Normale"/>
    <w:next w:val="Normale"/>
    <w:qFormat/>
    <w:rsid w:val="004400A6"/>
    <w:pPr>
      <w:keepNext/>
      <w:spacing w:before="240" w:after="60"/>
      <w:outlineLvl w:val="3"/>
    </w:pPr>
    <w:rPr>
      <w:b/>
      <w:bCs/>
      <w:sz w:val="28"/>
      <w:szCs w:val="28"/>
    </w:rPr>
  </w:style>
  <w:style w:type="paragraph" w:styleId="Titolo5">
    <w:name w:val="heading 5"/>
    <w:basedOn w:val="Normale"/>
    <w:next w:val="Normale"/>
    <w:qFormat/>
    <w:rsid w:val="005F7A9F"/>
    <w:pPr>
      <w:spacing w:before="240" w:after="60"/>
      <w:outlineLvl w:val="4"/>
    </w:pPr>
    <w:rPr>
      <w:b/>
      <w:bCs/>
      <w:i/>
      <w:iCs/>
      <w:sz w:val="26"/>
      <w:szCs w:val="26"/>
    </w:rPr>
  </w:style>
  <w:style w:type="paragraph" w:styleId="Titolo6">
    <w:name w:val="heading 6"/>
    <w:basedOn w:val="Normale"/>
    <w:next w:val="Normale"/>
    <w:qFormat/>
    <w:rsid w:val="005F7A9F"/>
    <w:pPr>
      <w:spacing w:before="240" w:after="60"/>
      <w:outlineLvl w:val="5"/>
    </w:pPr>
    <w:rPr>
      <w:b/>
      <w:bCs/>
      <w:sz w:val="22"/>
      <w:szCs w:val="22"/>
    </w:rPr>
  </w:style>
  <w:style w:type="paragraph" w:styleId="Titolo7">
    <w:name w:val="heading 7"/>
    <w:basedOn w:val="Normale"/>
    <w:next w:val="Normale"/>
    <w:qFormat/>
    <w:rsid w:val="005F7A9F"/>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5F7A9F"/>
    <w:pPr>
      <w:spacing w:line="360" w:lineRule="auto"/>
      <w:jc w:val="both"/>
    </w:pPr>
    <w:rPr>
      <w:sz w:val="24"/>
    </w:rPr>
  </w:style>
  <w:style w:type="paragraph" w:styleId="Rientrocorpodeltesto">
    <w:name w:val="Body Text Indent"/>
    <w:basedOn w:val="Normale"/>
    <w:rsid w:val="005F7A9F"/>
    <w:pPr>
      <w:ind w:left="360"/>
      <w:jc w:val="both"/>
    </w:pPr>
    <w:rPr>
      <w:sz w:val="24"/>
    </w:rPr>
  </w:style>
  <w:style w:type="paragraph" w:styleId="Rientrocorpodeltesto2">
    <w:name w:val="Body Text Indent 2"/>
    <w:basedOn w:val="Normale"/>
    <w:rsid w:val="005F7A9F"/>
    <w:pPr>
      <w:tabs>
        <w:tab w:val="num" w:pos="567"/>
      </w:tabs>
      <w:spacing w:line="360" w:lineRule="auto"/>
      <w:ind w:left="709"/>
      <w:jc w:val="both"/>
    </w:pPr>
    <w:rPr>
      <w:noProof/>
    </w:rPr>
  </w:style>
  <w:style w:type="paragraph" w:customStyle="1" w:styleId="sche3">
    <w:name w:val="sche_3"/>
    <w:rsid w:val="005F7A9F"/>
    <w:pPr>
      <w:widowControl w:val="0"/>
      <w:overflowPunct w:val="0"/>
      <w:autoSpaceDE w:val="0"/>
      <w:autoSpaceDN w:val="0"/>
      <w:adjustRightInd w:val="0"/>
      <w:jc w:val="both"/>
    </w:pPr>
    <w:rPr>
      <w:lang w:val="en-US"/>
    </w:rPr>
  </w:style>
  <w:style w:type="paragraph" w:customStyle="1" w:styleId="sche22">
    <w:name w:val="sche2_2"/>
    <w:rsid w:val="005F7A9F"/>
    <w:pPr>
      <w:widowControl w:val="0"/>
      <w:overflowPunct w:val="0"/>
      <w:autoSpaceDE w:val="0"/>
      <w:autoSpaceDN w:val="0"/>
      <w:adjustRightInd w:val="0"/>
      <w:jc w:val="right"/>
    </w:pPr>
    <w:rPr>
      <w:lang w:val="en-US"/>
    </w:rPr>
  </w:style>
  <w:style w:type="paragraph" w:customStyle="1" w:styleId="sche23">
    <w:name w:val="sche2_3"/>
    <w:rsid w:val="005F7A9F"/>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5F7A9F"/>
    <w:pPr>
      <w:overflowPunct w:val="0"/>
      <w:autoSpaceDE w:val="0"/>
      <w:autoSpaceDN w:val="0"/>
      <w:adjustRightInd w:val="0"/>
      <w:spacing w:line="360" w:lineRule="auto"/>
      <w:ind w:left="425"/>
      <w:jc w:val="both"/>
    </w:pPr>
    <w:rPr>
      <w:rFonts w:ascii="Arial" w:hAnsi="Arial"/>
    </w:rPr>
  </w:style>
  <w:style w:type="paragraph" w:customStyle="1" w:styleId="sche4">
    <w:name w:val="sche_4"/>
    <w:rsid w:val="005F7A9F"/>
    <w:pPr>
      <w:widowControl w:val="0"/>
      <w:jc w:val="both"/>
    </w:pPr>
    <w:rPr>
      <w:lang w:val="en-US"/>
    </w:rPr>
  </w:style>
  <w:style w:type="table" w:styleId="Grigliatabella">
    <w:name w:val="Table Grid"/>
    <w:basedOn w:val="Tabellanormale"/>
    <w:rsid w:val="005F7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5F7A9F"/>
    <w:rPr>
      <w:color w:val="0000FF"/>
      <w:u w:val="single"/>
    </w:rPr>
  </w:style>
  <w:style w:type="paragraph" w:styleId="Intestazione">
    <w:name w:val="header"/>
    <w:basedOn w:val="Normale"/>
    <w:rsid w:val="00B60B04"/>
    <w:pPr>
      <w:tabs>
        <w:tab w:val="center" w:pos="4819"/>
        <w:tab w:val="right" w:pos="9638"/>
      </w:tabs>
    </w:pPr>
  </w:style>
  <w:style w:type="paragraph" w:styleId="Pidipagina">
    <w:name w:val="footer"/>
    <w:basedOn w:val="Normale"/>
    <w:link w:val="PidipaginaCarattere"/>
    <w:uiPriority w:val="99"/>
    <w:rsid w:val="00B60B04"/>
    <w:pPr>
      <w:tabs>
        <w:tab w:val="center" w:pos="4819"/>
        <w:tab w:val="right" w:pos="9638"/>
      </w:tabs>
    </w:pPr>
  </w:style>
  <w:style w:type="character" w:styleId="Numeropagina">
    <w:name w:val="page number"/>
    <w:basedOn w:val="Carpredefinitoparagrafo"/>
    <w:rsid w:val="00570F2A"/>
  </w:style>
  <w:style w:type="character" w:styleId="Enfasigrassetto">
    <w:name w:val="Strong"/>
    <w:qFormat/>
    <w:rsid w:val="007C5EE4"/>
    <w:rPr>
      <w:b/>
      <w:bCs/>
    </w:rPr>
  </w:style>
  <w:style w:type="paragraph" w:styleId="NormaleWeb">
    <w:name w:val="Normal (Web)"/>
    <w:basedOn w:val="Normale"/>
    <w:rsid w:val="007C5EE4"/>
    <w:rPr>
      <w:rFonts w:ascii="Verdana" w:hAnsi="Verdana"/>
      <w:color w:val="FFFFFF"/>
      <w:sz w:val="24"/>
      <w:szCs w:val="24"/>
    </w:rPr>
  </w:style>
  <w:style w:type="paragraph" w:styleId="Corpodeltesto2">
    <w:name w:val="Body Text 2"/>
    <w:basedOn w:val="Normale"/>
    <w:rsid w:val="00E208CC"/>
    <w:pPr>
      <w:spacing w:after="120" w:line="480" w:lineRule="auto"/>
    </w:pPr>
  </w:style>
  <w:style w:type="paragraph" w:customStyle="1" w:styleId="western">
    <w:name w:val="western"/>
    <w:basedOn w:val="Normale"/>
    <w:rsid w:val="00E208CC"/>
    <w:pPr>
      <w:spacing w:before="100" w:beforeAutospacing="1"/>
    </w:pPr>
    <w:rPr>
      <w:sz w:val="28"/>
      <w:szCs w:val="28"/>
    </w:rPr>
  </w:style>
  <w:style w:type="paragraph" w:customStyle="1" w:styleId="western1">
    <w:name w:val="western1"/>
    <w:basedOn w:val="Normale"/>
    <w:rsid w:val="00E208CC"/>
    <w:pPr>
      <w:spacing w:before="100" w:beforeAutospacing="1"/>
      <w:jc w:val="both"/>
    </w:pPr>
    <w:rPr>
      <w:sz w:val="24"/>
      <w:szCs w:val="24"/>
    </w:rPr>
  </w:style>
  <w:style w:type="paragraph" w:customStyle="1" w:styleId="western2">
    <w:name w:val="western2"/>
    <w:basedOn w:val="Normale"/>
    <w:rsid w:val="00E208CC"/>
    <w:pPr>
      <w:spacing w:before="100" w:beforeAutospacing="1"/>
      <w:jc w:val="both"/>
    </w:pPr>
    <w:rPr>
      <w:i/>
      <w:iCs/>
      <w:sz w:val="24"/>
      <w:szCs w:val="24"/>
    </w:rPr>
  </w:style>
  <w:style w:type="paragraph" w:styleId="Indice1">
    <w:name w:val="index 1"/>
    <w:basedOn w:val="Normale"/>
    <w:next w:val="Normale"/>
    <w:autoRedefine/>
    <w:semiHidden/>
    <w:rsid w:val="004400A6"/>
    <w:pPr>
      <w:ind w:left="200" w:hanging="200"/>
    </w:pPr>
  </w:style>
  <w:style w:type="paragraph" w:styleId="Titoloindice">
    <w:name w:val="index heading"/>
    <w:basedOn w:val="Normale"/>
    <w:next w:val="Indice1"/>
    <w:semiHidden/>
    <w:rsid w:val="004400A6"/>
    <w:rPr>
      <w:sz w:val="24"/>
      <w:szCs w:val="24"/>
    </w:rPr>
  </w:style>
  <w:style w:type="character" w:customStyle="1" w:styleId="titoloparagrafo">
    <w:name w:val="titoloparagrafo"/>
    <w:rsid w:val="00AF40F7"/>
  </w:style>
  <w:style w:type="character" w:styleId="Rimandocommento">
    <w:name w:val="annotation reference"/>
    <w:rsid w:val="00AF40F7"/>
    <w:rPr>
      <w:sz w:val="16"/>
      <w:szCs w:val="16"/>
    </w:rPr>
  </w:style>
  <w:style w:type="paragraph" w:styleId="Testocommento">
    <w:name w:val="annotation text"/>
    <w:basedOn w:val="Normale"/>
    <w:link w:val="TestocommentoCarattere"/>
    <w:rsid w:val="00AF40F7"/>
  </w:style>
  <w:style w:type="character" w:customStyle="1" w:styleId="TestocommentoCarattere">
    <w:name w:val="Testo commento Carattere"/>
    <w:basedOn w:val="Carpredefinitoparagrafo"/>
    <w:link w:val="Testocommento"/>
    <w:rsid w:val="00AF40F7"/>
  </w:style>
  <w:style w:type="paragraph" w:styleId="Soggettocommento">
    <w:name w:val="annotation subject"/>
    <w:basedOn w:val="Testocommento"/>
    <w:next w:val="Testocommento"/>
    <w:link w:val="SoggettocommentoCarattere"/>
    <w:rsid w:val="00AF40F7"/>
    <w:rPr>
      <w:b/>
      <w:bCs/>
    </w:rPr>
  </w:style>
  <w:style w:type="character" w:customStyle="1" w:styleId="SoggettocommentoCarattere">
    <w:name w:val="Soggetto commento Carattere"/>
    <w:link w:val="Soggettocommento"/>
    <w:rsid w:val="00AF40F7"/>
    <w:rPr>
      <w:b/>
      <w:bCs/>
    </w:rPr>
  </w:style>
  <w:style w:type="paragraph" w:styleId="Testofumetto">
    <w:name w:val="Balloon Text"/>
    <w:basedOn w:val="Normale"/>
    <w:link w:val="TestofumettoCarattere"/>
    <w:rsid w:val="00AF40F7"/>
    <w:rPr>
      <w:rFonts w:ascii="Segoe UI" w:hAnsi="Segoe UI" w:cs="Segoe UI"/>
      <w:sz w:val="18"/>
      <w:szCs w:val="18"/>
    </w:rPr>
  </w:style>
  <w:style w:type="character" w:customStyle="1" w:styleId="TestofumettoCarattere">
    <w:name w:val="Testo fumetto Carattere"/>
    <w:link w:val="Testofumetto"/>
    <w:rsid w:val="00AF40F7"/>
    <w:rPr>
      <w:rFonts w:ascii="Segoe UI" w:hAnsi="Segoe UI" w:cs="Segoe UI"/>
      <w:sz w:val="18"/>
      <w:szCs w:val="18"/>
    </w:rPr>
  </w:style>
  <w:style w:type="paragraph" w:styleId="Testonotaapidipagina">
    <w:name w:val="footnote text"/>
    <w:basedOn w:val="Normale"/>
    <w:link w:val="TestonotaapidipaginaCarattere"/>
    <w:rsid w:val="006045D6"/>
  </w:style>
  <w:style w:type="character" w:customStyle="1" w:styleId="TestonotaapidipaginaCarattere">
    <w:name w:val="Testo nota a piè di pagina Carattere"/>
    <w:basedOn w:val="Carpredefinitoparagrafo"/>
    <w:link w:val="Testonotaapidipagina"/>
    <w:rsid w:val="006045D6"/>
  </w:style>
  <w:style w:type="character" w:styleId="Rimandonotaapidipagina">
    <w:name w:val="footnote reference"/>
    <w:rsid w:val="006045D6"/>
    <w:rPr>
      <w:vertAlign w:val="superscript"/>
    </w:rPr>
  </w:style>
  <w:style w:type="character" w:customStyle="1" w:styleId="PidipaginaCarattere">
    <w:name w:val="Piè di pagina Carattere"/>
    <w:link w:val="Pidipagina"/>
    <w:uiPriority w:val="99"/>
    <w:rsid w:val="00B20F45"/>
  </w:style>
  <w:style w:type="character" w:customStyle="1" w:styleId="WW8Num4z2">
    <w:name w:val="WW8Num4z2"/>
    <w:rsid w:val="005A4F44"/>
    <w:rPr>
      <w:rFonts w:ascii="Wingdings" w:hAnsi="Wingdings"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6144">
      <w:bodyDiv w:val="1"/>
      <w:marLeft w:val="0"/>
      <w:marRight w:val="0"/>
      <w:marTop w:val="0"/>
      <w:marBottom w:val="0"/>
      <w:divBdr>
        <w:top w:val="none" w:sz="0" w:space="0" w:color="auto"/>
        <w:left w:val="none" w:sz="0" w:space="0" w:color="auto"/>
        <w:bottom w:val="none" w:sz="0" w:space="0" w:color="auto"/>
        <w:right w:val="none" w:sz="0" w:space="0" w:color="auto"/>
      </w:divBdr>
    </w:div>
    <w:div w:id="149179049">
      <w:bodyDiv w:val="1"/>
      <w:marLeft w:val="0"/>
      <w:marRight w:val="0"/>
      <w:marTop w:val="48"/>
      <w:marBottom w:val="0"/>
      <w:divBdr>
        <w:top w:val="none" w:sz="0" w:space="0" w:color="auto"/>
        <w:left w:val="none" w:sz="0" w:space="0" w:color="auto"/>
        <w:bottom w:val="none" w:sz="0" w:space="0" w:color="auto"/>
        <w:right w:val="none" w:sz="0" w:space="0" w:color="auto"/>
      </w:divBdr>
      <w:divsChild>
        <w:div w:id="1814563971">
          <w:marLeft w:val="0"/>
          <w:marRight w:val="0"/>
          <w:marTop w:val="0"/>
          <w:marBottom w:val="0"/>
          <w:divBdr>
            <w:top w:val="single" w:sz="4" w:space="0" w:color="800020"/>
            <w:left w:val="single" w:sz="4" w:space="0" w:color="800020"/>
            <w:bottom w:val="single" w:sz="4" w:space="0" w:color="800020"/>
            <w:right w:val="single" w:sz="4" w:space="0" w:color="800020"/>
          </w:divBdr>
          <w:divsChild>
            <w:div w:id="1563442550">
              <w:marLeft w:val="0"/>
              <w:marRight w:val="0"/>
              <w:marTop w:val="0"/>
              <w:marBottom w:val="0"/>
              <w:divBdr>
                <w:top w:val="none" w:sz="0" w:space="0" w:color="auto"/>
                <w:left w:val="none" w:sz="0" w:space="0" w:color="auto"/>
                <w:bottom w:val="none" w:sz="0" w:space="0" w:color="auto"/>
                <w:right w:val="none" w:sz="0" w:space="0" w:color="auto"/>
              </w:divBdr>
              <w:divsChild>
                <w:div w:id="896084614">
                  <w:marLeft w:val="0"/>
                  <w:marRight w:val="0"/>
                  <w:marTop w:val="0"/>
                  <w:marBottom w:val="0"/>
                  <w:divBdr>
                    <w:top w:val="none" w:sz="0" w:space="0" w:color="auto"/>
                    <w:left w:val="none" w:sz="0" w:space="0" w:color="auto"/>
                    <w:bottom w:val="none" w:sz="0" w:space="0" w:color="auto"/>
                    <w:right w:val="none" w:sz="0" w:space="0" w:color="auto"/>
                  </w:divBdr>
                  <w:divsChild>
                    <w:div w:id="643315016">
                      <w:marLeft w:val="0"/>
                      <w:marRight w:val="0"/>
                      <w:marTop w:val="0"/>
                      <w:marBottom w:val="0"/>
                      <w:divBdr>
                        <w:top w:val="none" w:sz="0" w:space="0" w:color="auto"/>
                        <w:left w:val="none" w:sz="0" w:space="0" w:color="auto"/>
                        <w:bottom w:val="none" w:sz="0" w:space="0" w:color="auto"/>
                        <w:right w:val="none" w:sz="0" w:space="0" w:color="auto"/>
                      </w:divBdr>
                      <w:divsChild>
                        <w:div w:id="6770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031813">
      <w:bodyDiv w:val="1"/>
      <w:marLeft w:val="0"/>
      <w:marRight w:val="0"/>
      <w:marTop w:val="0"/>
      <w:marBottom w:val="0"/>
      <w:divBdr>
        <w:top w:val="none" w:sz="0" w:space="0" w:color="auto"/>
        <w:left w:val="none" w:sz="0" w:space="0" w:color="auto"/>
        <w:bottom w:val="none" w:sz="0" w:space="0" w:color="auto"/>
        <w:right w:val="none" w:sz="0" w:space="0" w:color="auto"/>
      </w:divBdr>
    </w:div>
    <w:div w:id="1366907279">
      <w:bodyDiv w:val="1"/>
      <w:marLeft w:val="0"/>
      <w:marRight w:val="0"/>
      <w:marTop w:val="0"/>
      <w:marBottom w:val="0"/>
      <w:divBdr>
        <w:top w:val="none" w:sz="0" w:space="0" w:color="auto"/>
        <w:left w:val="none" w:sz="0" w:space="0" w:color="auto"/>
        <w:bottom w:val="none" w:sz="0" w:space="0" w:color="auto"/>
        <w:right w:val="none" w:sz="0" w:space="0" w:color="auto"/>
      </w:divBdr>
    </w:div>
    <w:div w:id="1416709146">
      <w:bodyDiv w:val="1"/>
      <w:marLeft w:val="0"/>
      <w:marRight w:val="0"/>
      <w:marTop w:val="0"/>
      <w:marBottom w:val="0"/>
      <w:divBdr>
        <w:top w:val="none" w:sz="0" w:space="0" w:color="auto"/>
        <w:left w:val="none" w:sz="0" w:space="0" w:color="auto"/>
        <w:bottom w:val="none" w:sz="0" w:space="0" w:color="auto"/>
        <w:right w:val="none" w:sz="0" w:space="0" w:color="auto"/>
      </w:divBdr>
    </w:div>
    <w:div w:id="1666787489">
      <w:bodyDiv w:val="1"/>
      <w:marLeft w:val="0"/>
      <w:marRight w:val="0"/>
      <w:marTop w:val="0"/>
      <w:marBottom w:val="0"/>
      <w:divBdr>
        <w:top w:val="none" w:sz="0" w:space="0" w:color="auto"/>
        <w:left w:val="none" w:sz="0" w:space="0" w:color="auto"/>
        <w:bottom w:val="none" w:sz="0" w:space="0" w:color="auto"/>
        <w:right w:val="none" w:sz="0" w:space="0" w:color="auto"/>
      </w:divBdr>
    </w:div>
    <w:div w:id="1781102380">
      <w:bodyDiv w:val="1"/>
      <w:marLeft w:val="0"/>
      <w:marRight w:val="0"/>
      <w:marTop w:val="48"/>
      <w:marBottom w:val="0"/>
      <w:divBdr>
        <w:top w:val="none" w:sz="0" w:space="0" w:color="auto"/>
        <w:left w:val="none" w:sz="0" w:space="0" w:color="auto"/>
        <w:bottom w:val="none" w:sz="0" w:space="0" w:color="auto"/>
        <w:right w:val="none" w:sz="0" w:space="0" w:color="auto"/>
      </w:divBdr>
      <w:divsChild>
        <w:div w:id="1904632364">
          <w:marLeft w:val="0"/>
          <w:marRight w:val="0"/>
          <w:marTop w:val="0"/>
          <w:marBottom w:val="0"/>
          <w:divBdr>
            <w:top w:val="single" w:sz="4" w:space="0" w:color="800020"/>
            <w:left w:val="single" w:sz="4" w:space="0" w:color="800020"/>
            <w:bottom w:val="single" w:sz="4" w:space="0" w:color="800020"/>
            <w:right w:val="single" w:sz="4" w:space="0" w:color="800020"/>
          </w:divBdr>
          <w:divsChild>
            <w:div w:id="1726836206">
              <w:marLeft w:val="0"/>
              <w:marRight w:val="0"/>
              <w:marTop w:val="0"/>
              <w:marBottom w:val="0"/>
              <w:divBdr>
                <w:top w:val="none" w:sz="0" w:space="0" w:color="auto"/>
                <w:left w:val="none" w:sz="0" w:space="0" w:color="auto"/>
                <w:bottom w:val="none" w:sz="0" w:space="0" w:color="auto"/>
                <w:right w:val="none" w:sz="0" w:space="0" w:color="auto"/>
              </w:divBdr>
              <w:divsChild>
                <w:div w:id="234244364">
                  <w:marLeft w:val="0"/>
                  <w:marRight w:val="0"/>
                  <w:marTop w:val="0"/>
                  <w:marBottom w:val="0"/>
                  <w:divBdr>
                    <w:top w:val="none" w:sz="0" w:space="0" w:color="auto"/>
                    <w:left w:val="none" w:sz="0" w:space="0" w:color="auto"/>
                    <w:bottom w:val="none" w:sz="0" w:space="0" w:color="auto"/>
                    <w:right w:val="none" w:sz="0" w:space="0" w:color="auto"/>
                  </w:divBdr>
                  <w:divsChild>
                    <w:div w:id="951865970">
                      <w:marLeft w:val="0"/>
                      <w:marRight w:val="0"/>
                      <w:marTop w:val="0"/>
                      <w:marBottom w:val="0"/>
                      <w:divBdr>
                        <w:top w:val="none" w:sz="0" w:space="0" w:color="auto"/>
                        <w:left w:val="none" w:sz="0" w:space="0" w:color="auto"/>
                        <w:bottom w:val="none" w:sz="0" w:space="0" w:color="auto"/>
                        <w:right w:val="none" w:sz="0" w:space="0" w:color="auto"/>
                      </w:divBdr>
                      <w:divsChild>
                        <w:div w:id="1800686615">
                          <w:marLeft w:val="0"/>
                          <w:marRight w:val="0"/>
                          <w:marTop w:val="0"/>
                          <w:marBottom w:val="0"/>
                          <w:divBdr>
                            <w:top w:val="none" w:sz="0" w:space="0" w:color="auto"/>
                            <w:left w:val="none" w:sz="0" w:space="0" w:color="auto"/>
                            <w:bottom w:val="none" w:sz="0" w:space="0" w:color="auto"/>
                            <w:right w:val="none" w:sz="0" w:space="0" w:color="auto"/>
                          </w:divBdr>
                          <w:divsChild>
                            <w:div w:id="15435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656557">
      <w:bodyDiv w:val="1"/>
      <w:marLeft w:val="0"/>
      <w:marRight w:val="0"/>
      <w:marTop w:val="0"/>
      <w:marBottom w:val="0"/>
      <w:divBdr>
        <w:top w:val="none" w:sz="0" w:space="0" w:color="auto"/>
        <w:left w:val="none" w:sz="0" w:space="0" w:color="auto"/>
        <w:bottom w:val="none" w:sz="0" w:space="0" w:color="auto"/>
        <w:right w:val="none" w:sz="0" w:space="0" w:color="auto"/>
      </w:divBdr>
    </w:div>
    <w:div w:id="18300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ipal.saregn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palpostacertificata@pec.sipal.sardegn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ECD5-FEF9-4D2C-8D6C-0EE48174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10757</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2024-06-16T20:26:00Z</dcterms:created>
  <dcterms:modified xsi:type="dcterms:W3CDTF">2024-06-16T20:26:00Z</dcterms:modified>
</cp:coreProperties>
</file>